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0A0E" w14:textId="163CAE35" w:rsidR="0030113E" w:rsidRDefault="00960945" w:rsidP="00960945">
      <w:pPr>
        <w:ind w:firstLine="3686"/>
        <w:rPr>
          <w:szCs w:val="24"/>
        </w:rPr>
      </w:pPr>
      <w:r>
        <w:rPr>
          <w:szCs w:val="24"/>
        </w:rPr>
        <w:t>2014–2020 metų Europos Sąjungos fondų investicijų</w:t>
      </w:r>
    </w:p>
    <w:p w14:paraId="3D050A0F" w14:textId="77777777" w:rsidR="0030113E" w:rsidRDefault="00960945" w:rsidP="00960945">
      <w:pPr>
        <w:ind w:firstLine="3686"/>
        <w:rPr>
          <w:szCs w:val="24"/>
        </w:rPr>
      </w:pPr>
      <w:r>
        <w:rPr>
          <w:szCs w:val="24"/>
        </w:rPr>
        <w:t xml:space="preserve">veiksmų programos 8 prioriteto „Socialinės </w:t>
      </w:r>
      <w:proofErr w:type="spellStart"/>
      <w:r>
        <w:rPr>
          <w:szCs w:val="24"/>
        </w:rPr>
        <w:t>įtraukties</w:t>
      </w:r>
      <w:proofErr w:type="spellEnd"/>
    </w:p>
    <w:p w14:paraId="3D050A10" w14:textId="77777777" w:rsidR="0030113E" w:rsidRDefault="00960945" w:rsidP="00960945">
      <w:pPr>
        <w:ind w:firstLine="3686"/>
        <w:rPr>
          <w:szCs w:val="24"/>
        </w:rPr>
      </w:pPr>
      <w:r>
        <w:rPr>
          <w:szCs w:val="24"/>
        </w:rPr>
        <w:t>didinimas ir kova su skurdu“ Nr. 08.6.1-ESFA-T-927</w:t>
      </w:r>
    </w:p>
    <w:p w14:paraId="3D050A11" w14:textId="77777777" w:rsidR="0030113E" w:rsidRDefault="00960945" w:rsidP="00960945">
      <w:pPr>
        <w:ind w:firstLine="3686"/>
        <w:rPr>
          <w:szCs w:val="24"/>
        </w:rPr>
      </w:pPr>
      <w:r>
        <w:rPr>
          <w:szCs w:val="24"/>
        </w:rPr>
        <w:t xml:space="preserve">priemonės „Spartesnis vietos plėtros strategijų </w:t>
      </w:r>
    </w:p>
    <w:p w14:paraId="3D050A12" w14:textId="77777777" w:rsidR="0030113E" w:rsidRDefault="00960945" w:rsidP="00960945">
      <w:pPr>
        <w:ind w:firstLine="3686"/>
        <w:rPr>
          <w:szCs w:val="24"/>
        </w:rPr>
      </w:pPr>
      <w:r>
        <w:rPr>
          <w:szCs w:val="24"/>
        </w:rPr>
        <w:t xml:space="preserve">įgyvendinimas“ projektų finansavimo sąlygų aprašo </w:t>
      </w:r>
    </w:p>
    <w:p w14:paraId="3D050A13" w14:textId="77777777" w:rsidR="0030113E" w:rsidRDefault="00960945" w:rsidP="00960945">
      <w:pPr>
        <w:ind w:firstLine="3686"/>
        <w:rPr>
          <w:b/>
          <w:szCs w:val="24"/>
        </w:rPr>
      </w:pPr>
      <w:r>
        <w:rPr>
          <w:szCs w:val="24"/>
        </w:rPr>
        <w:t>4 priedas</w:t>
      </w:r>
    </w:p>
    <w:p w14:paraId="3D050A14" w14:textId="77777777" w:rsidR="0030113E" w:rsidRDefault="0030113E">
      <w:pPr>
        <w:spacing w:line="360" w:lineRule="auto"/>
        <w:ind w:firstLine="567"/>
        <w:jc w:val="center"/>
        <w:rPr>
          <w:b/>
          <w:szCs w:val="24"/>
        </w:rPr>
      </w:pPr>
    </w:p>
    <w:p w14:paraId="3D050A15" w14:textId="77777777" w:rsidR="0030113E" w:rsidRDefault="00960945">
      <w:pPr>
        <w:spacing w:line="360" w:lineRule="auto"/>
        <w:ind w:firstLine="567"/>
        <w:jc w:val="center"/>
        <w:rPr>
          <w:b/>
          <w:szCs w:val="24"/>
        </w:rPr>
      </w:pPr>
      <w:r>
        <w:rPr>
          <w:b/>
          <w:szCs w:val="24"/>
        </w:rPr>
        <w:t>SOCIALINĘ ATSKIRTĮ PATIRIANČIŲ GYVENTOJŲ GRUPIŲ PAVYZDŽIAI</w:t>
      </w:r>
    </w:p>
    <w:p w14:paraId="3D050A16" w14:textId="77777777" w:rsidR="0030113E" w:rsidRDefault="0030113E">
      <w:pPr>
        <w:spacing w:line="360" w:lineRule="auto"/>
        <w:ind w:firstLine="567"/>
        <w:jc w:val="both"/>
        <w:rPr>
          <w:szCs w:val="24"/>
        </w:rPr>
      </w:pPr>
    </w:p>
    <w:p w14:paraId="3D050A17" w14:textId="7387187A" w:rsidR="0030113E" w:rsidRDefault="00960945" w:rsidP="00D137C5">
      <w:pPr>
        <w:spacing w:line="276" w:lineRule="auto"/>
        <w:ind w:firstLine="567"/>
        <w:jc w:val="both"/>
        <w:rPr>
          <w:szCs w:val="24"/>
          <w:lang w:eastAsia="lt-LT"/>
        </w:rPr>
      </w:pPr>
      <w:r>
        <w:rPr>
          <w:szCs w:val="24"/>
        </w:rPr>
        <w:t xml:space="preserve">Vykdant Aprašo 10.1 papunktyje nurodytas veiklas – </w:t>
      </w:r>
      <w:r>
        <w:rPr>
          <w:szCs w:val="24"/>
          <w:lang w:eastAsia="lt-LT"/>
        </w:rPr>
        <w:t>socialinę atskirtį patiriančiais g</w:t>
      </w:r>
      <w:r w:rsidR="00634DEB">
        <w:rPr>
          <w:szCs w:val="24"/>
          <w:lang w:eastAsia="lt-LT"/>
        </w:rPr>
        <w:t>yventojais laikomi</w:t>
      </w:r>
      <w:r>
        <w:rPr>
          <w:szCs w:val="24"/>
          <w:lang w:eastAsia="lt-LT"/>
        </w:rPr>
        <w:t xml:space="preserve"> </w:t>
      </w:r>
      <w:r w:rsidR="00634DEB" w:rsidRPr="00634DEB">
        <w:rPr>
          <w:b/>
          <w:szCs w:val="24"/>
          <w:u w:val="single"/>
          <w:lang w:eastAsia="lt-LT"/>
        </w:rPr>
        <w:t>Jurbarko miesto teritorijoje gyvenantys</w:t>
      </w:r>
      <w:r w:rsidR="00634DEB">
        <w:rPr>
          <w:szCs w:val="24"/>
          <w:lang w:eastAsia="lt-LT"/>
        </w:rPr>
        <w:t>:</w:t>
      </w:r>
    </w:p>
    <w:p w14:paraId="3D050A18" w14:textId="77777777" w:rsidR="0030113E" w:rsidRDefault="00960945" w:rsidP="00D137C5">
      <w:pPr>
        <w:spacing w:line="276" w:lineRule="auto"/>
        <w:ind w:firstLine="567"/>
        <w:jc w:val="both"/>
        <w:rPr>
          <w:color w:val="000000"/>
          <w:lang w:eastAsia="lt-LT"/>
        </w:rPr>
      </w:pPr>
      <w:r>
        <w:rPr>
          <w:color w:val="000000"/>
          <w:lang w:eastAsia="lt-LT"/>
        </w:rPr>
        <w:t>1. daugiavaikių šeimų nariai (tėvai, jų vaikai ir įvaikiai, kurių amžius iki 18 metų arba tuo atveju, kai vaikai ir įvaikiai yra nedirbantys ir nesusituokę, mokymo įstaigų dieninių skyrių moksleiviai ir studentai – kurių amžius nuo 18 iki 24 metų, kartu gyvenantys jų seneliai), motinos (tėvai), vienos (-i) auginančios (-</w:t>
      </w:r>
      <w:proofErr w:type="spellStart"/>
      <w:r>
        <w:rPr>
          <w:color w:val="000000"/>
          <w:lang w:eastAsia="lt-LT"/>
        </w:rPr>
        <w:t>ys</w:t>
      </w:r>
      <w:proofErr w:type="spellEnd"/>
      <w:r>
        <w:rPr>
          <w:color w:val="000000"/>
          <w:lang w:eastAsia="lt-LT"/>
        </w:rPr>
        <w:t>) vaiką (-</w:t>
      </w:r>
      <w:proofErr w:type="spellStart"/>
      <w:r>
        <w:rPr>
          <w:color w:val="000000"/>
          <w:lang w:eastAsia="lt-LT"/>
        </w:rPr>
        <w:t>us</w:t>
      </w:r>
      <w:proofErr w:type="spellEnd"/>
      <w:r>
        <w:rPr>
          <w:color w:val="000000"/>
          <w:lang w:eastAsia="lt-LT"/>
        </w:rPr>
        <w:t>) iki 14 metų;</w:t>
      </w:r>
    </w:p>
    <w:p w14:paraId="3D050A19" w14:textId="77777777" w:rsidR="0030113E" w:rsidRDefault="00960945" w:rsidP="00D137C5">
      <w:pPr>
        <w:spacing w:line="276" w:lineRule="auto"/>
        <w:ind w:firstLine="567"/>
        <w:jc w:val="both"/>
        <w:rPr>
          <w:color w:val="000000"/>
          <w:lang w:eastAsia="lt-LT"/>
        </w:rPr>
      </w:pPr>
      <w:r>
        <w:rPr>
          <w:szCs w:val="24"/>
          <w:lang w:eastAsia="lt-LT"/>
        </w:rPr>
        <w:t>2</w:t>
      </w:r>
      <w:r>
        <w:rPr>
          <w:color w:val="000000"/>
          <w:lang w:eastAsia="lt-LT"/>
        </w:rPr>
        <w:t xml:space="preserve">. likę be tėvų globos vaikai (t. y. vaikai iki 18 metų, </w:t>
      </w:r>
      <w:bookmarkStart w:id="0" w:name="_GoBack"/>
      <w:bookmarkEnd w:id="0"/>
      <w:r>
        <w:rPr>
          <w:color w:val="000000"/>
          <w:lang w:eastAsia="lt-LT"/>
        </w:rPr>
        <w:t>kuriems yra nustatyta laikinoji ar nuolatinė globa (rūpyba);</w:t>
      </w:r>
    </w:p>
    <w:p w14:paraId="3D050A1A" w14:textId="77777777" w:rsidR="0030113E" w:rsidRDefault="00960945" w:rsidP="00D137C5">
      <w:pPr>
        <w:spacing w:line="276" w:lineRule="auto"/>
        <w:ind w:firstLine="567"/>
        <w:jc w:val="both"/>
        <w:rPr>
          <w:color w:val="000000"/>
          <w:lang w:eastAsia="lt-LT"/>
        </w:rPr>
      </w:pPr>
      <w:r>
        <w:rPr>
          <w:color w:val="000000"/>
          <w:lang w:eastAsia="lt-LT"/>
        </w:rPr>
        <w:t>3. 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dėl šių priežasčių jų galimybės ugdytis ir dalyvauti visuomenės gyvenime yra ribotos);</w:t>
      </w:r>
    </w:p>
    <w:p w14:paraId="3D050A1B" w14:textId="77777777" w:rsidR="0030113E" w:rsidRDefault="00960945" w:rsidP="00D137C5">
      <w:pPr>
        <w:spacing w:line="276" w:lineRule="auto"/>
        <w:ind w:firstLine="567"/>
        <w:jc w:val="both"/>
        <w:rPr>
          <w:color w:val="000000"/>
          <w:lang w:eastAsia="lt-LT"/>
        </w:rPr>
      </w:pPr>
      <w:r>
        <w:rPr>
          <w:color w:val="000000"/>
          <w:lang w:eastAsia="lt-LT"/>
        </w:rPr>
        <w:t xml:space="preserve">4.  socialinės rizikos suaugę asmenys (t. y. asmenys nuo 18 metų, esantys socialiai atskirti dėl to, kad elgetauja, valkatauja,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yra iš dalies ar visiškai netekę gebėjimų savarankiškai rūpintis asmeniniu (šeimos) gyvenimu ir dalyvauti visuomenės gyvenime) ir jų šeimos nariai (t. y. sutuoktinis ar kartu gyvenantis ir bendrą ūkį vedantis asmuo, tėvai, vaikai, įvaikiai, seneliai) (toliau – šeimos nariai); </w:t>
      </w:r>
    </w:p>
    <w:p w14:paraId="3D050A1C" w14:textId="77777777" w:rsidR="0030113E" w:rsidRDefault="00960945" w:rsidP="00D137C5">
      <w:pPr>
        <w:spacing w:line="276" w:lineRule="auto"/>
        <w:ind w:firstLine="567"/>
        <w:jc w:val="both"/>
        <w:rPr>
          <w:color w:val="000000"/>
          <w:lang w:eastAsia="lt-LT"/>
        </w:rPr>
      </w:pPr>
      <w:r>
        <w:rPr>
          <w:color w:val="000000"/>
          <w:lang w:eastAsia="lt-LT"/>
        </w:rPr>
        <w:t>5. 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14:paraId="3D050A1D" w14:textId="77777777" w:rsidR="0030113E" w:rsidRDefault="00960945" w:rsidP="00D137C5">
      <w:pPr>
        <w:spacing w:line="276" w:lineRule="auto"/>
        <w:ind w:firstLine="567"/>
        <w:jc w:val="both"/>
        <w:rPr>
          <w:color w:val="000000"/>
          <w:lang w:eastAsia="lt-LT"/>
        </w:rPr>
      </w:pPr>
      <w:r>
        <w:rPr>
          <w:color w:val="000000"/>
          <w:lang w:eastAsia="lt-LT"/>
        </w:rPr>
        <w:t>6. esami ir buvę vaikų socialinės globos namų, bendruomeninių vaikų globos namų, specialiųjų internatinių mokyklų, šeimynų auklėtiniai (iki 29 metų);</w:t>
      </w:r>
    </w:p>
    <w:p w14:paraId="3D050A1E" w14:textId="77777777" w:rsidR="0030113E" w:rsidRDefault="00960945" w:rsidP="00D137C5">
      <w:pPr>
        <w:spacing w:line="276" w:lineRule="auto"/>
        <w:ind w:firstLine="567"/>
        <w:jc w:val="both"/>
        <w:rPr>
          <w:szCs w:val="24"/>
        </w:rPr>
      </w:pPr>
      <w:r>
        <w:rPr>
          <w:color w:val="000000"/>
          <w:lang w:eastAsia="lt-LT"/>
        </w:rPr>
        <w:t xml:space="preserve">7. nepasiturintys asmenys ir šeimos, kuriems pagal Lietuvos Respublikos piniginės socialinės paramos nepasiturintiems gyventojams įstatymą yra teikiama </w:t>
      </w:r>
      <w:r>
        <w:rPr>
          <w:szCs w:val="24"/>
        </w:rPr>
        <w:t>socialinė parama (pvz., socialinės pašalpos ar būsto šildymo, geriamojo ir karšto vandens išlaidų kompensacijos);</w:t>
      </w:r>
    </w:p>
    <w:p w14:paraId="3D050A1F" w14:textId="77777777" w:rsidR="0030113E" w:rsidRDefault="00960945" w:rsidP="00D137C5">
      <w:pPr>
        <w:spacing w:line="276" w:lineRule="auto"/>
        <w:ind w:firstLine="567"/>
        <w:jc w:val="both"/>
        <w:rPr>
          <w:lang w:eastAsia="lt-LT"/>
        </w:rPr>
      </w:pPr>
      <w:r>
        <w:rPr>
          <w:color w:val="000000"/>
          <w:lang w:eastAsia="lt-LT"/>
        </w:rPr>
        <w:lastRenderedPageBreak/>
        <w:t xml:space="preserve">8. asmenys, kuriems pagal Lietuvos Respublikos įstatymą „Dėl užsieniečių teisinės padėties“ yra suteiktas </w:t>
      </w:r>
      <w:r>
        <w:rPr>
          <w:lang w:eastAsia="lt-LT"/>
        </w:rPr>
        <w:t>prieglobstis Lietuvos Respublikoje (pabėgėlio statusas, laikinoji arba papildoma apsauga);</w:t>
      </w:r>
    </w:p>
    <w:p w14:paraId="3D050A20" w14:textId="77777777" w:rsidR="0030113E" w:rsidRDefault="00960945" w:rsidP="00D137C5">
      <w:pPr>
        <w:spacing w:line="276" w:lineRule="auto"/>
        <w:ind w:firstLine="567"/>
        <w:jc w:val="both"/>
        <w:rPr>
          <w:color w:val="000000"/>
          <w:lang w:eastAsia="lt-LT"/>
        </w:rPr>
      </w:pPr>
      <w:r>
        <w:rPr>
          <w:color w:val="000000"/>
          <w:lang w:eastAsia="lt-LT"/>
        </w:rPr>
        <w:t>9. neįgalieji, t. y. asmenys, kuriems pagal Lietuvos Respublikos neįgaliųjų socialinės integracijos įstatymą yra nustatytas neįgalumo lygis arba 55 procentų ir mažesnis darbingumo lygis, arba specialiųjų poreikių lygis, ir jų šeimos nariai</w:t>
      </w:r>
      <w:r>
        <w:rPr>
          <w:lang w:eastAsia="lt-LT"/>
        </w:rPr>
        <w:t>;</w:t>
      </w:r>
      <w:r>
        <w:rPr>
          <w:color w:val="000000"/>
          <w:lang w:eastAsia="lt-LT"/>
        </w:rPr>
        <w:t xml:space="preserve"> </w:t>
      </w:r>
    </w:p>
    <w:p w14:paraId="3D050A21" w14:textId="77777777" w:rsidR="0030113E" w:rsidRDefault="00960945" w:rsidP="00D137C5">
      <w:pPr>
        <w:spacing w:line="276" w:lineRule="auto"/>
        <w:ind w:firstLine="567"/>
        <w:jc w:val="both"/>
        <w:rPr>
          <w:color w:val="000000"/>
          <w:lang w:eastAsia="lt-LT"/>
        </w:rPr>
      </w:pPr>
      <w:r>
        <w:rPr>
          <w:color w:val="000000"/>
          <w:szCs w:val="24"/>
          <w:lang w:eastAsia="lt-LT"/>
        </w:rPr>
        <w:t>10</w:t>
      </w:r>
      <w:r>
        <w:rPr>
          <w:color w:val="000000"/>
          <w:lang w:eastAsia="lt-LT"/>
        </w:rPr>
        <w:t>. senyvo amžiaus asmenys, t. y. senatvės pensijos amžiaus asmenys, kurie dėl amžiaus iš dalies ar visiškai yra netekę gebėjimų savarankiškai rūpintis asmeniniu (šeimos) gyvenimu ir dalyvauti visuomenės gyvenime;</w:t>
      </w:r>
    </w:p>
    <w:p w14:paraId="3D050A22" w14:textId="77777777" w:rsidR="0030113E" w:rsidRDefault="00960945" w:rsidP="00D137C5">
      <w:pPr>
        <w:spacing w:line="276" w:lineRule="auto"/>
        <w:ind w:firstLine="567"/>
        <w:jc w:val="both"/>
        <w:rPr>
          <w:szCs w:val="24"/>
          <w:lang w:eastAsia="lt-LT"/>
        </w:rPr>
      </w:pPr>
      <w:r>
        <w:rPr>
          <w:color w:val="000000"/>
          <w:szCs w:val="24"/>
          <w:lang w:eastAsia="lt-LT"/>
        </w:rPr>
        <w:t>11. smurto artimoje aplinkoje, prekybos žmonėmis ar kitokių nusikaltimų asmeniui aukos ir jų šeimos nariai;</w:t>
      </w:r>
    </w:p>
    <w:p w14:paraId="3D050A23" w14:textId="77777777" w:rsidR="0030113E" w:rsidRDefault="00960945" w:rsidP="00D137C5">
      <w:pPr>
        <w:spacing w:line="276" w:lineRule="auto"/>
        <w:ind w:firstLine="567"/>
        <w:jc w:val="both"/>
        <w:rPr>
          <w:szCs w:val="24"/>
          <w:lang w:eastAsia="lt-LT"/>
        </w:rPr>
      </w:pPr>
      <w:r>
        <w:rPr>
          <w:color w:val="000000"/>
          <w:szCs w:val="24"/>
          <w:lang w:eastAsia="lt-LT"/>
        </w:rPr>
        <w:t xml:space="preserve">12. </w:t>
      </w:r>
      <w:r>
        <w:rPr>
          <w:szCs w:val="24"/>
          <w:lang w:eastAsia="lt-LT"/>
        </w:rPr>
        <w:t>asmenys, besinaudojantys apgyvendinimo (nakvynės) savarankiško gyvenimo namuose, nakvynės namuose ar krizių centruose paslaugomis, ir jų šeimos nariai</w:t>
      </w:r>
      <w:r>
        <w:rPr>
          <w:color w:val="000000"/>
          <w:szCs w:val="24"/>
          <w:lang w:eastAsia="lt-LT"/>
        </w:rPr>
        <w:t>;</w:t>
      </w:r>
    </w:p>
    <w:p w14:paraId="3D050A24" w14:textId="77777777" w:rsidR="0030113E" w:rsidRDefault="00960945" w:rsidP="00D137C5">
      <w:pPr>
        <w:spacing w:line="276" w:lineRule="auto"/>
        <w:ind w:firstLine="567"/>
        <w:jc w:val="both"/>
        <w:rPr>
          <w:color w:val="000000"/>
          <w:szCs w:val="24"/>
          <w:lang w:eastAsia="lt-LT"/>
        </w:rPr>
      </w:pPr>
      <w:r>
        <w:rPr>
          <w:color w:val="000000"/>
          <w:szCs w:val="24"/>
          <w:lang w:eastAsia="lt-LT"/>
        </w:rPr>
        <w:t>1</w:t>
      </w:r>
      <w:r>
        <w:rPr>
          <w:szCs w:val="24"/>
          <w:lang w:eastAsia="lt-LT"/>
        </w:rPr>
        <w:t>3</w:t>
      </w:r>
      <w:r>
        <w:rPr>
          <w:color w:val="000000"/>
          <w:szCs w:val="24"/>
          <w:lang w:eastAsia="lt-LT"/>
        </w:rPr>
        <w:t>. asmenys, sergantys priklausomybės ligomis, ir jų šeimos nariai;</w:t>
      </w:r>
    </w:p>
    <w:p w14:paraId="3D050A25" w14:textId="77777777" w:rsidR="0030113E" w:rsidRDefault="00960945" w:rsidP="00D137C5">
      <w:pPr>
        <w:spacing w:line="276" w:lineRule="auto"/>
        <w:ind w:firstLine="567"/>
        <w:jc w:val="both"/>
        <w:rPr>
          <w:szCs w:val="24"/>
          <w:lang w:eastAsia="lt-LT"/>
        </w:rPr>
      </w:pPr>
      <w:r>
        <w:rPr>
          <w:szCs w:val="24"/>
          <w:lang w:eastAsia="lt-LT"/>
        </w:rPr>
        <w:t>14. asmenys, grįžę iš laisvės atėmimo bausmę vykdančių pataisos įstaigų, kurių rūšys nurodytos Lietuvos Respublikos bausmių vykdymo kodekse, ir jų šeimos nariai;</w:t>
      </w:r>
    </w:p>
    <w:p w14:paraId="3D050A26" w14:textId="77777777" w:rsidR="0030113E" w:rsidRDefault="00960945" w:rsidP="00D137C5">
      <w:pPr>
        <w:spacing w:line="276" w:lineRule="auto"/>
        <w:ind w:firstLine="567"/>
        <w:jc w:val="both"/>
        <w:rPr>
          <w:szCs w:val="24"/>
          <w:lang w:eastAsia="lt-LT"/>
        </w:rPr>
      </w:pPr>
      <w:r>
        <w:rPr>
          <w:szCs w:val="24"/>
          <w:lang w:eastAsia="lt-LT"/>
        </w:rPr>
        <w:t>1</w:t>
      </w:r>
      <w:r>
        <w:rPr>
          <w:color w:val="000000"/>
          <w:szCs w:val="24"/>
          <w:lang w:eastAsia="lt-LT"/>
        </w:rPr>
        <w:t>5</w:t>
      </w:r>
      <w:r>
        <w:rPr>
          <w:szCs w:val="24"/>
          <w:lang w:eastAsia="lt-LT"/>
        </w:rPr>
        <w:t xml:space="preserve">. nepilnamečiai, kuriems pagal Lietuvos Respublikos vaiko minimalios ir vidutinės priežiūros įstatymą yra ar buvo skirtos vaiko </w:t>
      </w:r>
      <w:r>
        <w:rPr>
          <w:color w:val="000000"/>
          <w:lang w:eastAsia="lt-LT"/>
        </w:rPr>
        <w:t>minimalios ir vidutinės priežiūros priemonės, ir jų šeimos nariai</w:t>
      </w:r>
      <w:r>
        <w:rPr>
          <w:szCs w:val="24"/>
          <w:lang w:eastAsia="lt-LT"/>
        </w:rPr>
        <w:t>;</w:t>
      </w:r>
    </w:p>
    <w:p w14:paraId="3D050A27" w14:textId="77777777" w:rsidR="0030113E" w:rsidRDefault="00960945" w:rsidP="00D137C5">
      <w:pPr>
        <w:spacing w:line="276" w:lineRule="auto"/>
        <w:ind w:firstLine="567"/>
        <w:jc w:val="both"/>
        <w:rPr>
          <w:i/>
          <w:color w:val="000000"/>
          <w:szCs w:val="24"/>
          <w:lang w:eastAsia="lt-LT"/>
        </w:rPr>
      </w:pPr>
      <w:r>
        <w:rPr>
          <w:color w:val="000000"/>
          <w:szCs w:val="24"/>
          <w:lang w:eastAsia="lt-LT"/>
        </w:rPr>
        <w:t>1</w:t>
      </w:r>
      <w:r>
        <w:rPr>
          <w:lang w:eastAsia="lt-LT"/>
        </w:rPr>
        <w:t>6</w:t>
      </w:r>
      <w:r>
        <w:rPr>
          <w:color w:val="000000"/>
          <w:szCs w:val="24"/>
          <w:lang w:eastAsia="lt-LT"/>
        </w:rPr>
        <w:t xml:space="preserve">. tautinėms </w:t>
      </w:r>
      <w:r>
        <w:rPr>
          <w:szCs w:val="24"/>
          <w:lang w:eastAsia="lt-LT"/>
        </w:rPr>
        <w:t>mažumoms priklausantys asmenys, kurie nemoka valstybinės kalbos arba kurie moka valstybinę kalbą ne aukštesniu kaip pradedančio vartotojo (A1 ar A2) lygiu</w:t>
      </w:r>
      <w:r>
        <w:rPr>
          <w:color w:val="000000"/>
          <w:szCs w:val="24"/>
          <w:lang w:eastAsia="lt-LT"/>
        </w:rPr>
        <w:t>;</w:t>
      </w:r>
    </w:p>
    <w:p w14:paraId="256410E9" w14:textId="77777777" w:rsidR="00D137C5" w:rsidRDefault="00960945" w:rsidP="00D137C5">
      <w:pPr>
        <w:spacing w:line="276" w:lineRule="auto"/>
        <w:ind w:firstLine="567"/>
        <w:jc w:val="both"/>
        <w:rPr>
          <w:szCs w:val="24"/>
          <w:lang w:eastAsia="lt-LT"/>
        </w:rPr>
      </w:pPr>
      <w:r>
        <w:rPr>
          <w:lang w:eastAsia="lt-LT"/>
        </w:rPr>
        <w:t>1</w:t>
      </w:r>
      <w:r>
        <w:rPr>
          <w:szCs w:val="24"/>
          <w:lang w:eastAsia="lt-LT"/>
        </w:rPr>
        <w:t>7. asmenys,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p>
    <w:p w14:paraId="3D050A2E" w14:textId="60728BA5" w:rsidR="0030113E" w:rsidRDefault="00960945" w:rsidP="00D137C5">
      <w:pPr>
        <w:spacing w:line="276" w:lineRule="auto"/>
        <w:ind w:firstLine="567"/>
        <w:jc w:val="both"/>
      </w:pPr>
      <w:r>
        <w:rPr>
          <w:szCs w:val="24"/>
          <w:lang w:eastAsia="lt-LT"/>
        </w:rPr>
        <w:t>1</w:t>
      </w:r>
      <w:r>
        <w:rPr>
          <w:color w:val="000000"/>
          <w:lang w:eastAsia="lt-LT"/>
        </w:rPr>
        <w:t>8</w:t>
      </w:r>
      <w:r>
        <w:rPr>
          <w:szCs w:val="24"/>
          <w:lang w:eastAsia="lt-LT"/>
        </w:rPr>
        <w:t>. asmenys, patiriantys socialinę atskirtį dėl kitų, nei šio priedo 1–17 punktuose nurodytų priežasčių.</w:t>
      </w:r>
    </w:p>
    <w:sectPr w:rsidR="0030113E" w:rsidSect="00960945">
      <w:headerReference w:type="default" r:id="rId7"/>
      <w:pgSz w:w="11906" w:h="16838"/>
      <w:pgMar w:top="567" w:right="1134" w:bottom="170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50A32" w14:textId="77777777" w:rsidR="0030113E" w:rsidRDefault="00960945">
      <w:pPr>
        <w:rPr>
          <w:lang w:eastAsia="lt-LT"/>
        </w:rPr>
      </w:pPr>
      <w:r>
        <w:rPr>
          <w:lang w:eastAsia="lt-LT"/>
        </w:rPr>
        <w:separator/>
      </w:r>
    </w:p>
  </w:endnote>
  <w:endnote w:type="continuationSeparator" w:id="0">
    <w:p w14:paraId="3D050A33" w14:textId="77777777" w:rsidR="0030113E" w:rsidRDefault="0096094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0A30" w14:textId="77777777" w:rsidR="0030113E" w:rsidRDefault="00960945">
      <w:pPr>
        <w:rPr>
          <w:lang w:eastAsia="lt-LT"/>
        </w:rPr>
      </w:pPr>
      <w:r>
        <w:rPr>
          <w:lang w:eastAsia="lt-LT"/>
        </w:rPr>
        <w:separator/>
      </w:r>
    </w:p>
  </w:footnote>
  <w:footnote w:type="continuationSeparator" w:id="0">
    <w:p w14:paraId="3D050A31" w14:textId="77777777" w:rsidR="0030113E" w:rsidRDefault="00960945">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0A44" w14:textId="6F53D447" w:rsidR="0030113E" w:rsidRDefault="00960945">
    <w:pPr>
      <w:tabs>
        <w:tab w:val="center" w:pos="4819"/>
        <w:tab w:val="right" w:pos="9638"/>
      </w:tabs>
      <w:jc w:val="center"/>
    </w:pPr>
    <w:r>
      <w:fldChar w:fldCharType="begin"/>
    </w:r>
    <w:r>
      <w:instrText>PAGE   \* MERGEFORMAT</w:instrText>
    </w:r>
    <w:r>
      <w:fldChar w:fldCharType="separate"/>
    </w:r>
    <w:r w:rsidR="00634DEB">
      <w:rPr>
        <w:noProof/>
      </w:rPr>
      <w:t>2</w:t>
    </w:r>
    <w:r>
      <w:fldChar w:fldCharType="end"/>
    </w:r>
  </w:p>
  <w:p w14:paraId="3D050A45" w14:textId="77777777" w:rsidR="0030113E" w:rsidRDefault="0030113E">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odso/>
  </w:mailMerge>
  <w:defaultTabStop w:val="113"/>
  <w:hyphenationZone w:val="396"/>
  <w:doNotHyphenateCaps/>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8E"/>
    <w:rsid w:val="0030113E"/>
    <w:rsid w:val="00492C8E"/>
    <w:rsid w:val="00546D2C"/>
    <w:rsid w:val="00634DEB"/>
    <w:rsid w:val="00960945"/>
    <w:rsid w:val="00D137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30401"/>
    <o:shapelayout v:ext="edit">
      <o:idmap v:ext="edit" data="1"/>
    </o:shapelayout>
  </w:shapeDefaults>
  <w:decimalSymbol w:val="."/>
  <w:listSeparator w:val=","/>
  <w14:docId w14:val="3D050624"/>
  <w15:docId w15:val="{36C716D1-C4DE-41F0-A1B9-061A1923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609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46417274">
          <w:marLeft w:val="0"/>
          <w:marRight w:val="0"/>
          <w:marTop w:val="0"/>
          <w:marBottom w:val="0"/>
          <w:divBdr>
            <w:top w:val="none" w:sz="0" w:space="0" w:color="auto"/>
            <w:left w:val="none" w:sz="0" w:space="0" w:color="auto"/>
            <w:bottom w:val="none" w:sz="0" w:space="0" w:color="auto"/>
            <w:right w:val="none" w:sz="0" w:space="0" w:color="auto"/>
          </w:divBdr>
          <w:divsChild>
            <w:div w:id="1285310168">
              <w:marLeft w:val="0"/>
              <w:marRight w:val="0"/>
              <w:marTop w:val="0"/>
              <w:marBottom w:val="0"/>
              <w:divBdr>
                <w:top w:val="none" w:sz="0" w:space="0" w:color="auto"/>
                <w:left w:val="none" w:sz="0" w:space="0" w:color="auto"/>
                <w:bottom w:val="none" w:sz="0" w:space="0" w:color="auto"/>
                <w:right w:val="none" w:sz="0" w:space="0" w:color="auto"/>
              </w:divBdr>
              <w:divsChild>
                <w:div w:id="1569850213">
                  <w:marLeft w:val="0"/>
                  <w:marRight w:val="0"/>
                  <w:marTop w:val="0"/>
                  <w:marBottom w:val="0"/>
                  <w:divBdr>
                    <w:top w:val="none" w:sz="0" w:space="0" w:color="auto"/>
                    <w:left w:val="none" w:sz="0" w:space="0" w:color="auto"/>
                    <w:bottom w:val="none" w:sz="0" w:space="0" w:color="auto"/>
                    <w:right w:val="none" w:sz="0" w:space="0" w:color="auto"/>
                  </w:divBdr>
                  <w:divsChild>
                    <w:div w:id="40058790">
                      <w:marLeft w:val="0"/>
                      <w:marRight w:val="0"/>
                      <w:marTop w:val="0"/>
                      <w:marBottom w:val="0"/>
                      <w:divBdr>
                        <w:top w:val="none" w:sz="0" w:space="0" w:color="auto"/>
                        <w:left w:val="none" w:sz="0" w:space="0" w:color="auto"/>
                        <w:bottom w:val="none" w:sz="0" w:space="0" w:color="auto"/>
                        <w:right w:val="none" w:sz="0" w:space="0" w:color="auto"/>
                      </w:divBdr>
                    </w:div>
                    <w:div w:id="1037388615">
                      <w:marLeft w:val="0"/>
                      <w:marRight w:val="0"/>
                      <w:marTop w:val="0"/>
                      <w:marBottom w:val="0"/>
                      <w:divBdr>
                        <w:top w:val="none" w:sz="0" w:space="0" w:color="auto"/>
                        <w:left w:val="none" w:sz="0" w:space="0" w:color="auto"/>
                        <w:bottom w:val="none" w:sz="0" w:space="0" w:color="auto"/>
                        <w:right w:val="none" w:sz="0" w:space="0" w:color="auto"/>
                      </w:divBdr>
                    </w:div>
                    <w:div w:id="1241595920">
                      <w:marLeft w:val="0"/>
                      <w:marRight w:val="0"/>
                      <w:marTop w:val="0"/>
                      <w:marBottom w:val="0"/>
                      <w:divBdr>
                        <w:top w:val="none" w:sz="0" w:space="0" w:color="auto"/>
                        <w:left w:val="none" w:sz="0" w:space="0" w:color="auto"/>
                        <w:bottom w:val="none" w:sz="0" w:space="0" w:color="auto"/>
                        <w:right w:val="none" w:sz="0" w:space="0" w:color="auto"/>
                      </w:divBdr>
                      <w:divsChild>
                        <w:div w:id="1272859562">
                          <w:marLeft w:val="0"/>
                          <w:marRight w:val="0"/>
                          <w:marTop w:val="0"/>
                          <w:marBottom w:val="0"/>
                          <w:divBdr>
                            <w:top w:val="none" w:sz="0" w:space="0" w:color="auto"/>
                            <w:left w:val="none" w:sz="0" w:space="0" w:color="auto"/>
                            <w:bottom w:val="none" w:sz="0" w:space="0" w:color="auto"/>
                            <w:right w:val="none" w:sz="0" w:space="0" w:color="auto"/>
                          </w:divBdr>
                        </w:div>
                        <w:div w:id="1407336905">
                          <w:marLeft w:val="0"/>
                          <w:marRight w:val="0"/>
                          <w:marTop w:val="0"/>
                          <w:marBottom w:val="0"/>
                          <w:divBdr>
                            <w:top w:val="none" w:sz="0" w:space="0" w:color="auto"/>
                            <w:left w:val="none" w:sz="0" w:space="0" w:color="auto"/>
                            <w:bottom w:val="none" w:sz="0" w:space="0" w:color="auto"/>
                            <w:right w:val="none" w:sz="0" w:space="0" w:color="auto"/>
                          </w:divBdr>
                        </w:div>
                      </w:divsChild>
                    </w:div>
                    <w:div w:id="12955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87602">
      <w:bodyDiv w:val="1"/>
      <w:marLeft w:val="0"/>
      <w:marRight w:val="0"/>
      <w:marTop w:val="0"/>
      <w:marBottom w:val="0"/>
      <w:divBdr>
        <w:top w:val="none" w:sz="0" w:space="0" w:color="auto"/>
        <w:left w:val="none" w:sz="0" w:space="0" w:color="auto"/>
        <w:bottom w:val="none" w:sz="0" w:space="0" w:color="auto"/>
        <w:right w:val="none" w:sz="0" w:space="0" w:color="auto"/>
      </w:divBdr>
    </w:div>
    <w:div w:id="323630287">
      <w:bodyDiv w:val="1"/>
      <w:marLeft w:val="0"/>
      <w:marRight w:val="0"/>
      <w:marTop w:val="0"/>
      <w:marBottom w:val="0"/>
      <w:divBdr>
        <w:top w:val="none" w:sz="0" w:space="0" w:color="auto"/>
        <w:left w:val="none" w:sz="0" w:space="0" w:color="auto"/>
        <w:bottom w:val="none" w:sz="0" w:space="0" w:color="auto"/>
        <w:right w:val="none" w:sz="0" w:space="0" w:color="auto"/>
      </w:divBdr>
      <w:divsChild>
        <w:div w:id="1686204438">
          <w:marLeft w:val="0"/>
          <w:marRight w:val="0"/>
          <w:marTop w:val="0"/>
          <w:marBottom w:val="0"/>
          <w:divBdr>
            <w:top w:val="none" w:sz="0" w:space="0" w:color="auto"/>
            <w:left w:val="none" w:sz="0" w:space="0" w:color="auto"/>
            <w:bottom w:val="none" w:sz="0" w:space="0" w:color="auto"/>
            <w:right w:val="none" w:sz="0" w:space="0" w:color="auto"/>
          </w:divBdr>
          <w:divsChild>
            <w:div w:id="1424569013">
              <w:marLeft w:val="0"/>
              <w:marRight w:val="0"/>
              <w:marTop w:val="0"/>
              <w:marBottom w:val="0"/>
              <w:divBdr>
                <w:top w:val="none" w:sz="0" w:space="0" w:color="auto"/>
                <w:left w:val="none" w:sz="0" w:space="0" w:color="auto"/>
                <w:bottom w:val="none" w:sz="0" w:space="0" w:color="auto"/>
                <w:right w:val="none" w:sz="0" w:space="0" w:color="auto"/>
              </w:divBdr>
              <w:divsChild>
                <w:div w:id="476847407">
                  <w:marLeft w:val="0"/>
                  <w:marRight w:val="0"/>
                  <w:marTop w:val="0"/>
                  <w:marBottom w:val="0"/>
                  <w:divBdr>
                    <w:top w:val="none" w:sz="0" w:space="0" w:color="auto"/>
                    <w:left w:val="none" w:sz="0" w:space="0" w:color="auto"/>
                    <w:bottom w:val="none" w:sz="0" w:space="0" w:color="auto"/>
                    <w:right w:val="none" w:sz="0" w:space="0" w:color="auto"/>
                  </w:divBdr>
                </w:div>
                <w:div w:id="693845112">
                  <w:marLeft w:val="0"/>
                  <w:marRight w:val="0"/>
                  <w:marTop w:val="0"/>
                  <w:marBottom w:val="0"/>
                  <w:divBdr>
                    <w:top w:val="none" w:sz="0" w:space="0" w:color="auto"/>
                    <w:left w:val="none" w:sz="0" w:space="0" w:color="auto"/>
                    <w:bottom w:val="none" w:sz="0" w:space="0" w:color="auto"/>
                    <w:right w:val="none" w:sz="0" w:space="0" w:color="auto"/>
                  </w:divBdr>
                </w:div>
                <w:div w:id="770903405">
                  <w:marLeft w:val="0"/>
                  <w:marRight w:val="0"/>
                  <w:marTop w:val="0"/>
                  <w:marBottom w:val="0"/>
                  <w:divBdr>
                    <w:top w:val="none" w:sz="0" w:space="0" w:color="auto"/>
                    <w:left w:val="none" w:sz="0" w:space="0" w:color="auto"/>
                    <w:bottom w:val="none" w:sz="0" w:space="0" w:color="auto"/>
                    <w:right w:val="none" w:sz="0" w:space="0" w:color="auto"/>
                  </w:divBdr>
                  <w:divsChild>
                    <w:div w:id="224528876">
                      <w:marLeft w:val="0"/>
                      <w:marRight w:val="0"/>
                      <w:marTop w:val="0"/>
                      <w:marBottom w:val="0"/>
                      <w:divBdr>
                        <w:top w:val="none" w:sz="0" w:space="0" w:color="auto"/>
                        <w:left w:val="none" w:sz="0" w:space="0" w:color="auto"/>
                        <w:bottom w:val="none" w:sz="0" w:space="0" w:color="auto"/>
                        <w:right w:val="none" w:sz="0" w:space="0" w:color="auto"/>
                      </w:divBdr>
                    </w:div>
                    <w:div w:id="1902595171">
                      <w:marLeft w:val="0"/>
                      <w:marRight w:val="0"/>
                      <w:marTop w:val="0"/>
                      <w:marBottom w:val="0"/>
                      <w:divBdr>
                        <w:top w:val="none" w:sz="0" w:space="0" w:color="auto"/>
                        <w:left w:val="none" w:sz="0" w:space="0" w:color="auto"/>
                        <w:bottom w:val="none" w:sz="0" w:space="0" w:color="auto"/>
                        <w:right w:val="none" w:sz="0" w:space="0" w:color="auto"/>
                      </w:divBdr>
                    </w:div>
                  </w:divsChild>
                </w:div>
                <w:div w:id="991787985">
                  <w:marLeft w:val="0"/>
                  <w:marRight w:val="0"/>
                  <w:marTop w:val="0"/>
                  <w:marBottom w:val="0"/>
                  <w:divBdr>
                    <w:top w:val="none" w:sz="0" w:space="0" w:color="auto"/>
                    <w:left w:val="none" w:sz="0" w:space="0" w:color="auto"/>
                    <w:bottom w:val="none" w:sz="0" w:space="0" w:color="auto"/>
                    <w:right w:val="none" w:sz="0" w:space="0" w:color="auto"/>
                  </w:divBdr>
                </w:div>
                <w:div w:id="1193420280">
                  <w:marLeft w:val="0"/>
                  <w:marRight w:val="0"/>
                  <w:marTop w:val="0"/>
                  <w:marBottom w:val="0"/>
                  <w:divBdr>
                    <w:top w:val="none" w:sz="0" w:space="0" w:color="auto"/>
                    <w:left w:val="none" w:sz="0" w:space="0" w:color="auto"/>
                    <w:bottom w:val="none" w:sz="0" w:space="0" w:color="auto"/>
                    <w:right w:val="none" w:sz="0" w:space="0" w:color="auto"/>
                  </w:divBdr>
                  <w:divsChild>
                    <w:div w:id="364790977">
                      <w:marLeft w:val="0"/>
                      <w:marRight w:val="0"/>
                      <w:marTop w:val="0"/>
                      <w:marBottom w:val="0"/>
                      <w:divBdr>
                        <w:top w:val="none" w:sz="0" w:space="0" w:color="auto"/>
                        <w:left w:val="none" w:sz="0" w:space="0" w:color="auto"/>
                        <w:bottom w:val="none" w:sz="0" w:space="0" w:color="auto"/>
                        <w:right w:val="none" w:sz="0" w:space="0" w:color="auto"/>
                      </w:divBdr>
                    </w:div>
                    <w:div w:id="652956088">
                      <w:marLeft w:val="0"/>
                      <w:marRight w:val="0"/>
                      <w:marTop w:val="0"/>
                      <w:marBottom w:val="0"/>
                      <w:divBdr>
                        <w:top w:val="none" w:sz="0" w:space="0" w:color="auto"/>
                        <w:left w:val="none" w:sz="0" w:space="0" w:color="auto"/>
                        <w:bottom w:val="none" w:sz="0" w:space="0" w:color="auto"/>
                        <w:right w:val="none" w:sz="0" w:space="0" w:color="auto"/>
                      </w:divBdr>
                    </w:div>
                    <w:div w:id="1150369838">
                      <w:marLeft w:val="0"/>
                      <w:marRight w:val="0"/>
                      <w:marTop w:val="0"/>
                      <w:marBottom w:val="0"/>
                      <w:divBdr>
                        <w:top w:val="none" w:sz="0" w:space="0" w:color="auto"/>
                        <w:left w:val="none" w:sz="0" w:space="0" w:color="auto"/>
                        <w:bottom w:val="none" w:sz="0" w:space="0" w:color="auto"/>
                        <w:right w:val="none" w:sz="0" w:space="0" w:color="auto"/>
                      </w:divBdr>
                    </w:div>
                  </w:divsChild>
                </w:div>
                <w:div w:id="1848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27636">
      <w:bodyDiv w:val="1"/>
      <w:marLeft w:val="0"/>
      <w:marRight w:val="0"/>
      <w:marTop w:val="0"/>
      <w:marBottom w:val="0"/>
      <w:divBdr>
        <w:top w:val="none" w:sz="0" w:space="0" w:color="auto"/>
        <w:left w:val="none" w:sz="0" w:space="0" w:color="auto"/>
        <w:bottom w:val="none" w:sz="0" w:space="0" w:color="auto"/>
        <w:right w:val="none" w:sz="0" w:space="0" w:color="auto"/>
      </w:divBdr>
      <w:divsChild>
        <w:div w:id="706292903">
          <w:marLeft w:val="0"/>
          <w:marRight w:val="0"/>
          <w:marTop w:val="0"/>
          <w:marBottom w:val="0"/>
          <w:divBdr>
            <w:top w:val="none" w:sz="0" w:space="0" w:color="auto"/>
            <w:left w:val="none" w:sz="0" w:space="0" w:color="auto"/>
            <w:bottom w:val="none" w:sz="0" w:space="0" w:color="auto"/>
            <w:right w:val="none" w:sz="0" w:space="0" w:color="auto"/>
          </w:divBdr>
          <w:divsChild>
            <w:div w:id="1635480685">
              <w:marLeft w:val="0"/>
              <w:marRight w:val="0"/>
              <w:marTop w:val="0"/>
              <w:marBottom w:val="0"/>
              <w:divBdr>
                <w:top w:val="none" w:sz="0" w:space="0" w:color="auto"/>
                <w:left w:val="none" w:sz="0" w:space="0" w:color="auto"/>
                <w:bottom w:val="none" w:sz="0" w:space="0" w:color="auto"/>
                <w:right w:val="none" w:sz="0" w:space="0" w:color="auto"/>
              </w:divBdr>
              <w:divsChild>
                <w:div w:id="667708793">
                  <w:marLeft w:val="0"/>
                  <w:marRight w:val="0"/>
                  <w:marTop w:val="0"/>
                  <w:marBottom w:val="0"/>
                  <w:divBdr>
                    <w:top w:val="none" w:sz="0" w:space="0" w:color="auto"/>
                    <w:left w:val="none" w:sz="0" w:space="0" w:color="auto"/>
                    <w:bottom w:val="none" w:sz="0" w:space="0" w:color="auto"/>
                    <w:right w:val="none" w:sz="0" w:space="0" w:color="auto"/>
                  </w:divBdr>
                  <w:divsChild>
                    <w:div w:id="1201169299">
                      <w:marLeft w:val="0"/>
                      <w:marRight w:val="0"/>
                      <w:marTop w:val="0"/>
                      <w:marBottom w:val="0"/>
                      <w:divBdr>
                        <w:top w:val="none" w:sz="0" w:space="0" w:color="auto"/>
                        <w:left w:val="none" w:sz="0" w:space="0" w:color="auto"/>
                        <w:bottom w:val="none" w:sz="0" w:space="0" w:color="auto"/>
                        <w:right w:val="none" w:sz="0" w:space="0" w:color="auto"/>
                      </w:divBdr>
                      <w:divsChild>
                        <w:div w:id="1094129317">
                          <w:marLeft w:val="0"/>
                          <w:marRight w:val="0"/>
                          <w:marTop w:val="0"/>
                          <w:marBottom w:val="0"/>
                          <w:divBdr>
                            <w:top w:val="none" w:sz="0" w:space="0" w:color="auto"/>
                            <w:left w:val="none" w:sz="0" w:space="0" w:color="auto"/>
                            <w:bottom w:val="none" w:sz="0" w:space="0" w:color="auto"/>
                            <w:right w:val="none" w:sz="0" w:space="0" w:color="auto"/>
                          </w:divBdr>
                          <w:divsChild>
                            <w:div w:id="17704641">
                              <w:marLeft w:val="0"/>
                              <w:marRight w:val="0"/>
                              <w:marTop w:val="0"/>
                              <w:marBottom w:val="0"/>
                              <w:divBdr>
                                <w:top w:val="single" w:sz="8" w:space="1" w:color="auto"/>
                                <w:left w:val="single" w:sz="8" w:space="4" w:color="auto"/>
                                <w:bottom w:val="single" w:sz="8" w:space="1" w:color="auto"/>
                                <w:right w:val="single" w:sz="8" w:space="4" w:color="auto"/>
                              </w:divBdr>
                            </w:div>
                            <w:div w:id="497044113">
                              <w:marLeft w:val="0"/>
                              <w:marRight w:val="0"/>
                              <w:marTop w:val="0"/>
                              <w:marBottom w:val="0"/>
                              <w:divBdr>
                                <w:top w:val="none" w:sz="0" w:space="0" w:color="auto"/>
                                <w:left w:val="none" w:sz="0" w:space="0" w:color="auto"/>
                                <w:bottom w:val="none" w:sz="0" w:space="0" w:color="auto"/>
                                <w:right w:val="none" w:sz="0" w:space="0" w:color="auto"/>
                              </w:divBdr>
                              <w:divsChild>
                                <w:div w:id="1808165536">
                                  <w:marLeft w:val="0"/>
                                  <w:marRight w:val="0"/>
                                  <w:marTop w:val="0"/>
                                  <w:marBottom w:val="0"/>
                                  <w:divBdr>
                                    <w:top w:val="single" w:sz="8" w:space="1" w:color="auto"/>
                                    <w:left w:val="single" w:sz="8" w:space="4" w:color="auto"/>
                                    <w:bottom w:val="single" w:sz="8" w:space="1" w:color="auto"/>
                                    <w:right w:val="single" w:sz="8" w:space="4" w:color="auto"/>
                                  </w:divBdr>
                                </w:div>
                              </w:divsChild>
                            </w:div>
                            <w:div w:id="549070006">
                              <w:marLeft w:val="0"/>
                              <w:marRight w:val="0"/>
                              <w:marTop w:val="0"/>
                              <w:marBottom w:val="0"/>
                              <w:divBdr>
                                <w:top w:val="none" w:sz="0" w:space="0" w:color="auto"/>
                                <w:left w:val="none" w:sz="0" w:space="0" w:color="auto"/>
                                <w:bottom w:val="none" w:sz="0" w:space="0" w:color="auto"/>
                                <w:right w:val="none" w:sz="0" w:space="0" w:color="auto"/>
                              </w:divBdr>
                              <w:divsChild>
                                <w:div w:id="62413988">
                                  <w:marLeft w:val="0"/>
                                  <w:marRight w:val="0"/>
                                  <w:marTop w:val="0"/>
                                  <w:marBottom w:val="0"/>
                                  <w:divBdr>
                                    <w:top w:val="single" w:sz="8" w:space="1" w:color="auto"/>
                                    <w:left w:val="single" w:sz="8" w:space="4" w:color="auto"/>
                                    <w:bottom w:val="single" w:sz="8" w:space="1" w:color="auto"/>
                                    <w:right w:val="single" w:sz="8" w:space="4" w:color="auto"/>
                                  </w:divBdr>
                                </w:div>
                              </w:divsChild>
                            </w:div>
                            <w:div w:id="1025407071">
                              <w:marLeft w:val="0"/>
                              <w:marRight w:val="0"/>
                              <w:marTop w:val="0"/>
                              <w:marBottom w:val="0"/>
                              <w:divBdr>
                                <w:top w:val="none" w:sz="0" w:space="0" w:color="auto"/>
                                <w:left w:val="none" w:sz="0" w:space="0" w:color="auto"/>
                                <w:bottom w:val="none" w:sz="0" w:space="0" w:color="auto"/>
                                <w:right w:val="none" w:sz="0" w:space="0" w:color="auto"/>
                              </w:divBdr>
                              <w:divsChild>
                                <w:div w:id="2124223764">
                                  <w:marLeft w:val="0"/>
                                  <w:marRight w:val="0"/>
                                  <w:marTop w:val="0"/>
                                  <w:marBottom w:val="0"/>
                                  <w:divBdr>
                                    <w:top w:val="single" w:sz="8" w:space="1" w:color="auto"/>
                                    <w:left w:val="single" w:sz="8" w:space="4" w:color="auto"/>
                                    <w:bottom w:val="single" w:sz="8" w:space="1" w:color="auto"/>
                                    <w:right w:val="single" w:sz="8" w:space="4" w:color="auto"/>
                                  </w:divBdr>
                                </w:div>
                              </w:divsChild>
                            </w:div>
                            <w:div w:id="1356926609">
                              <w:marLeft w:val="0"/>
                              <w:marRight w:val="0"/>
                              <w:marTop w:val="0"/>
                              <w:marBottom w:val="0"/>
                              <w:divBdr>
                                <w:top w:val="none" w:sz="0" w:space="0" w:color="auto"/>
                                <w:left w:val="none" w:sz="0" w:space="0" w:color="auto"/>
                                <w:bottom w:val="none" w:sz="0" w:space="0" w:color="auto"/>
                                <w:right w:val="none" w:sz="0" w:space="0" w:color="auto"/>
                              </w:divBdr>
                              <w:divsChild>
                                <w:div w:id="1239899662">
                                  <w:marLeft w:val="0"/>
                                  <w:marRight w:val="0"/>
                                  <w:marTop w:val="0"/>
                                  <w:marBottom w:val="0"/>
                                  <w:divBdr>
                                    <w:top w:val="single" w:sz="8" w:space="1" w:color="auto"/>
                                    <w:left w:val="single" w:sz="8" w:space="4" w:color="auto"/>
                                    <w:bottom w:val="single" w:sz="8" w:space="1" w:color="auto"/>
                                    <w:right w:val="single" w:sz="8" w:space="4" w:color="auto"/>
                                  </w:divBdr>
                                </w:div>
                              </w:divsChild>
                            </w:div>
                            <w:div w:id="1490780102">
                              <w:marLeft w:val="0"/>
                              <w:marRight w:val="0"/>
                              <w:marTop w:val="0"/>
                              <w:marBottom w:val="0"/>
                              <w:divBdr>
                                <w:top w:val="none" w:sz="0" w:space="0" w:color="auto"/>
                                <w:left w:val="none" w:sz="0" w:space="0" w:color="auto"/>
                                <w:bottom w:val="none" w:sz="0" w:space="0" w:color="auto"/>
                                <w:right w:val="none" w:sz="0" w:space="0" w:color="auto"/>
                              </w:divBdr>
                              <w:divsChild>
                                <w:div w:id="1245646865">
                                  <w:marLeft w:val="0"/>
                                  <w:marRight w:val="0"/>
                                  <w:marTop w:val="0"/>
                                  <w:marBottom w:val="0"/>
                                  <w:divBdr>
                                    <w:top w:val="single" w:sz="8" w:space="1" w:color="auto"/>
                                    <w:left w:val="single" w:sz="8" w:space="4" w:color="auto"/>
                                    <w:bottom w:val="single" w:sz="8" w:space="1" w:color="auto"/>
                                    <w:right w:val="single" w:sz="8" w:space="4" w:color="auto"/>
                                  </w:divBdr>
                                </w:div>
                              </w:divsChild>
                            </w:div>
                            <w:div w:id="1520848691">
                              <w:marLeft w:val="0"/>
                              <w:marRight w:val="0"/>
                              <w:marTop w:val="0"/>
                              <w:marBottom w:val="0"/>
                              <w:divBdr>
                                <w:top w:val="none" w:sz="0" w:space="0" w:color="auto"/>
                                <w:left w:val="none" w:sz="0" w:space="0" w:color="auto"/>
                                <w:bottom w:val="none" w:sz="0" w:space="0" w:color="auto"/>
                                <w:right w:val="none" w:sz="0" w:space="0" w:color="auto"/>
                              </w:divBdr>
                              <w:divsChild>
                                <w:div w:id="202205187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391853699">
      <w:bodyDiv w:val="1"/>
      <w:marLeft w:val="0"/>
      <w:marRight w:val="0"/>
      <w:marTop w:val="0"/>
      <w:marBottom w:val="0"/>
      <w:divBdr>
        <w:top w:val="none" w:sz="0" w:space="0" w:color="auto"/>
        <w:left w:val="none" w:sz="0" w:space="0" w:color="auto"/>
        <w:bottom w:val="none" w:sz="0" w:space="0" w:color="auto"/>
        <w:right w:val="none" w:sz="0" w:space="0" w:color="auto"/>
      </w:divBdr>
      <w:divsChild>
        <w:div w:id="1793596659">
          <w:marLeft w:val="0"/>
          <w:marRight w:val="0"/>
          <w:marTop w:val="0"/>
          <w:marBottom w:val="0"/>
          <w:divBdr>
            <w:top w:val="none" w:sz="0" w:space="0" w:color="auto"/>
            <w:left w:val="none" w:sz="0" w:space="0" w:color="auto"/>
            <w:bottom w:val="none" w:sz="0" w:space="0" w:color="auto"/>
            <w:right w:val="none" w:sz="0" w:space="0" w:color="auto"/>
          </w:divBdr>
          <w:divsChild>
            <w:div w:id="1856573617">
              <w:marLeft w:val="0"/>
              <w:marRight w:val="0"/>
              <w:marTop w:val="0"/>
              <w:marBottom w:val="0"/>
              <w:divBdr>
                <w:top w:val="none" w:sz="0" w:space="0" w:color="auto"/>
                <w:left w:val="none" w:sz="0" w:space="0" w:color="auto"/>
                <w:bottom w:val="none" w:sz="0" w:space="0" w:color="auto"/>
                <w:right w:val="none" w:sz="0" w:space="0" w:color="auto"/>
              </w:divBdr>
              <w:divsChild>
                <w:div w:id="551043847">
                  <w:marLeft w:val="0"/>
                  <w:marRight w:val="0"/>
                  <w:marTop w:val="0"/>
                  <w:marBottom w:val="0"/>
                  <w:divBdr>
                    <w:top w:val="none" w:sz="0" w:space="0" w:color="auto"/>
                    <w:left w:val="none" w:sz="0" w:space="0" w:color="auto"/>
                    <w:bottom w:val="none" w:sz="0" w:space="0" w:color="auto"/>
                    <w:right w:val="none" w:sz="0" w:space="0" w:color="auto"/>
                  </w:divBdr>
                  <w:divsChild>
                    <w:div w:id="232811856">
                      <w:marLeft w:val="0"/>
                      <w:marRight w:val="0"/>
                      <w:marTop w:val="0"/>
                      <w:marBottom w:val="0"/>
                      <w:divBdr>
                        <w:top w:val="none" w:sz="0" w:space="0" w:color="auto"/>
                        <w:left w:val="none" w:sz="0" w:space="0" w:color="auto"/>
                        <w:bottom w:val="none" w:sz="0" w:space="0" w:color="auto"/>
                        <w:right w:val="none" w:sz="0" w:space="0" w:color="auto"/>
                      </w:divBdr>
                    </w:div>
                    <w:div w:id="1157108588">
                      <w:marLeft w:val="0"/>
                      <w:marRight w:val="0"/>
                      <w:marTop w:val="0"/>
                      <w:marBottom w:val="0"/>
                      <w:divBdr>
                        <w:top w:val="none" w:sz="0" w:space="0" w:color="auto"/>
                        <w:left w:val="none" w:sz="0" w:space="0" w:color="auto"/>
                        <w:bottom w:val="none" w:sz="0" w:space="0" w:color="auto"/>
                        <w:right w:val="none" w:sz="0" w:space="0" w:color="auto"/>
                      </w:divBdr>
                    </w:div>
                    <w:div w:id="1435593674">
                      <w:marLeft w:val="0"/>
                      <w:marRight w:val="0"/>
                      <w:marTop w:val="0"/>
                      <w:marBottom w:val="0"/>
                      <w:divBdr>
                        <w:top w:val="none" w:sz="0" w:space="0" w:color="auto"/>
                        <w:left w:val="none" w:sz="0" w:space="0" w:color="auto"/>
                        <w:bottom w:val="none" w:sz="0" w:space="0" w:color="auto"/>
                        <w:right w:val="none" w:sz="0" w:space="0" w:color="auto"/>
                      </w:divBdr>
                    </w:div>
                    <w:div w:id="1603224941">
                      <w:marLeft w:val="0"/>
                      <w:marRight w:val="0"/>
                      <w:marTop w:val="0"/>
                      <w:marBottom w:val="0"/>
                      <w:divBdr>
                        <w:top w:val="none" w:sz="0" w:space="0" w:color="auto"/>
                        <w:left w:val="none" w:sz="0" w:space="0" w:color="auto"/>
                        <w:bottom w:val="none" w:sz="0" w:space="0" w:color="auto"/>
                        <w:right w:val="none" w:sz="0" w:space="0" w:color="auto"/>
                      </w:divBdr>
                    </w:div>
                    <w:div w:id="16860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3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475">
          <w:marLeft w:val="0"/>
          <w:marRight w:val="0"/>
          <w:marTop w:val="0"/>
          <w:marBottom w:val="0"/>
          <w:divBdr>
            <w:top w:val="none" w:sz="0" w:space="0" w:color="auto"/>
            <w:left w:val="none" w:sz="0" w:space="0" w:color="auto"/>
            <w:bottom w:val="none" w:sz="0" w:space="0" w:color="auto"/>
            <w:right w:val="none" w:sz="0" w:space="0" w:color="auto"/>
          </w:divBdr>
          <w:divsChild>
            <w:div w:id="1561135521">
              <w:marLeft w:val="0"/>
              <w:marRight w:val="0"/>
              <w:marTop w:val="0"/>
              <w:marBottom w:val="0"/>
              <w:divBdr>
                <w:top w:val="none" w:sz="0" w:space="0" w:color="auto"/>
                <w:left w:val="none" w:sz="0" w:space="0" w:color="auto"/>
                <w:bottom w:val="none" w:sz="0" w:space="0" w:color="auto"/>
                <w:right w:val="none" w:sz="0" w:space="0" w:color="auto"/>
              </w:divBdr>
              <w:divsChild>
                <w:div w:id="1018435114">
                  <w:marLeft w:val="0"/>
                  <w:marRight w:val="0"/>
                  <w:marTop w:val="0"/>
                  <w:marBottom w:val="0"/>
                  <w:divBdr>
                    <w:top w:val="none" w:sz="0" w:space="0" w:color="auto"/>
                    <w:left w:val="none" w:sz="0" w:space="0" w:color="auto"/>
                    <w:bottom w:val="none" w:sz="0" w:space="0" w:color="auto"/>
                    <w:right w:val="none" w:sz="0" w:space="0" w:color="auto"/>
                  </w:divBdr>
                  <w:divsChild>
                    <w:div w:id="944927096">
                      <w:marLeft w:val="0"/>
                      <w:marRight w:val="0"/>
                      <w:marTop w:val="0"/>
                      <w:marBottom w:val="0"/>
                      <w:divBdr>
                        <w:top w:val="none" w:sz="0" w:space="0" w:color="auto"/>
                        <w:left w:val="none" w:sz="0" w:space="0" w:color="auto"/>
                        <w:bottom w:val="none" w:sz="0" w:space="0" w:color="auto"/>
                        <w:right w:val="none" w:sz="0" w:space="0" w:color="auto"/>
                      </w:divBdr>
                      <w:divsChild>
                        <w:div w:id="176358672">
                          <w:marLeft w:val="0"/>
                          <w:marRight w:val="0"/>
                          <w:marTop w:val="0"/>
                          <w:marBottom w:val="0"/>
                          <w:divBdr>
                            <w:top w:val="none" w:sz="0" w:space="0" w:color="auto"/>
                            <w:left w:val="none" w:sz="0" w:space="0" w:color="auto"/>
                            <w:bottom w:val="none" w:sz="0" w:space="0" w:color="auto"/>
                            <w:right w:val="none" w:sz="0" w:space="0" w:color="auto"/>
                          </w:divBdr>
                          <w:divsChild>
                            <w:div w:id="2363989">
                              <w:marLeft w:val="0"/>
                              <w:marRight w:val="0"/>
                              <w:marTop w:val="0"/>
                              <w:marBottom w:val="0"/>
                              <w:divBdr>
                                <w:top w:val="none" w:sz="0" w:space="0" w:color="auto"/>
                                <w:left w:val="none" w:sz="0" w:space="0" w:color="auto"/>
                                <w:bottom w:val="none" w:sz="0" w:space="0" w:color="auto"/>
                                <w:right w:val="none" w:sz="0" w:space="0" w:color="auto"/>
                              </w:divBdr>
                              <w:divsChild>
                                <w:div w:id="730545513">
                                  <w:marLeft w:val="0"/>
                                  <w:marRight w:val="0"/>
                                  <w:marTop w:val="0"/>
                                  <w:marBottom w:val="0"/>
                                  <w:divBdr>
                                    <w:top w:val="single" w:sz="8" w:space="1" w:color="auto"/>
                                    <w:left w:val="single" w:sz="8" w:space="4" w:color="auto"/>
                                    <w:bottom w:val="single" w:sz="8" w:space="1" w:color="auto"/>
                                    <w:right w:val="single" w:sz="8" w:space="4" w:color="auto"/>
                                  </w:divBdr>
                                </w:div>
                              </w:divsChild>
                            </w:div>
                            <w:div w:id="60492639">
                              <w:marLeft w:val="0"/>
                              <w:marRight w:val="0"/>
                              <w:marTop w:val="0"/>
                              <w:marBottom w:val="0"/>
                              <w:divBdr>
                                <w:top w:val="none" w:sz="0" w:space="0" w:color="auto"/>
                                <w:left w:val="none" w:sz="0" w:space="0" w:color="auto"/>
                                <w:bottom w:val="none" w:sz="0" w:space="0" w:color="auto"/>
                                <w:right w:val="none" w:sz="0" w:space="0" w:color="auto"/>
                              </w:divBdr>
                              <w:divsChild>
                                <w:div w:id="185217838">
                                  <w:marLeft w:val="0"/>
                                  <w:marRight w:val="0"/>
                                  <w:marTop w:val="0"/>
                                  <w:marBottom w:val="0"/>
                                  <w:divBdr>
                                    <w:top w:val="single" w:sz="8" w:space="1" w:color="auto"/>
                                    <w:left w:val="single" w:sz="8" w:space="4" w:color="auto"/>
                                    <w:bottom w:val="single" w:sz="8" w:space="1" w:color="auto"/>
                                    <w:right w:val="single" w:sz="8" w:space="4" w:color="auto"/>
                                  </w:divBdr>
                                </w:div>
                              </w:divsChild>
                            </w:div>
                            <w:div w:id="952831811">
                              <w:marLeft w:val="0"/>
                              <w:marRight w:val="0"/>
                              <w:marTop w:val="0"/>
                              <w:marBottom w:val="0"/>
                              <w:divBdr>
                                <w:top w:val="single" w:sz="8" w:space="1" w:color="auto"/>
                                <w:left w:val="single" w:sz="8" w:space="4" w:color="auto"/>
                                <w:bottom w:val="single" w:sz="8" w:space="1" w:color="auto"/>
                                <w:right w:val="single" w:sz="8" w:space="4" w:color="auto"/>
                              </w:divBdr>
                            </w:div>
                            <w:div w:id="1170826741">
                              <w:marLeft w:val="0"/>
                              <w:marRight w:val="0"/>
                              <w:marTop w:val="0"/>
                              <w:marBottom w:val="0"/>
                              <w:divBdr>
                                <w:top w:val="none" w:sz="0" w:space="0" w:color="auto"/>
                                <w:left w:val="none" w:sz="0" w:space="0" w:color="auto"/>
                                <w:bottom w:val="none" w:sz="0" w:space="0" w:color="auto"/>
                                <w:right w:val="none" w:sz="0" w:space="0" w:color="auto"/>
                              </w:divBdr>
                              <w:divsChild>
                                <w:div w:id="1273315868">
                                  <w:marLeft w:val="0"/>
                                  <w:marRight w:val="0"/>
                                  <w:marTop w:val="0"/>
                                  <w:marBottom w:val="0"/>
                                  <w:divBdr>
                                    <w:top w:val="single" w:sz="8" w:space="1" w:color="auto"/>
                                    <w:left w:val="single" w:sz="8" w:space="4" w:color="auto"/>
                                    <w:bottom w:val="single" w:sz="8" w:space="1" w:color="auto"/>
                                    <w:right w:val="single" w:sz="8" w:space="4" w:color="auto"/>
                                  </w:divBdr>
                                </w:div>
                              </w:divsChild>
                            </w:div>
                            <w:div w:id="1514301392">
                              <w:marLeft w:val="0"/>
                              <w:marRight w:val="0"/>
                              <w:marTop w:val="0"/>
                              <w:marBottom w:val="0"/>
                              <w:divBdr>
                                <w:top w:val="none" w:sz="0" w:space="0" w:color="auto"/>
                                <w:left w:val="none" w:sz="0" w:space="0" w:color="auto"/>
                                <w:bottom w:val="none" w:sz="0" w:space="0" w:color="auto"/>
                                <w:right w:val="none" w:sz="0" w:space="0" w:color="auto"/>
                              </w:divBdr>
                              <w:divsChild>
                                <w:div w:id="1454907350">
                                  <w:marLeft w:val="0"/>
                                  <w:marRight w:val="0"/>
                                  <w:marTop w:val="0"/>
                                  <w:marBottom w:val="0"/>
                                  <w:divBdr>
                                    <w:top w:val="single" w:sz="8" w:space="1" w:color="auto"/>
                                    <w:left w:val="single" w:sz="8" w:space="4" w:color="auto"/>
                                    <w:bottom w:val="single" w:sz="8" w:space="1" w:color="auto"/>
                                    <w:right w:val="single" w:sz="8" w:space="4" w:color="auto"/>
                                  </w:divBdr>
                                </w:div>
                              </w:divsChild>
                            </w:div>
                            <w:div w:id="1887250522">
                              <w:marLeft w:val="0"/>
                              <w:marRight w:val="0"/>
                              <w:marTop w:val="0"/>
                              <w:marBottom w:val="0"/>
                              <w:divBdr>
                                <w:top w:val="none" w:sz="0" w:space="0" w:color="auto"/>
                                <w:left w:val="none" w:sz="0" w:space="0" w:color="auto"/>
                                <w:bottom w:val="none" w:sz="0" w:space="0" w:color="auto"/>
                                <w:right w:val="none" w:sz="0" w:space="0" w:color="auto"/>
                              </w:divBdr>
                              <w:divsChild>
                                <w:div w:id="1854882153">
                                  <w:marLeft w:val="0"/>
                                  <w:marRight w:val="0"/>
                                  <w:marTop w:val="0"/>
                                  <w:marBottom w:val="0"/>
                                  <w:divBdr>
                                    <w:top w:val="single" w:sz="8" w:space="1" w:color="auto"/>
                                    <w:left w:val="single" w:sz="8" w:space="4" w:color="auto"/>
                                    <w:bottom w:val="single" w:sz="8" w:space="1" w:color="auto"/>
                                    <w:right w:val="single" w:sz="8" w:space="4" w:color="auto"/>
                                  </w:divBdr>
                                </w:div>
                              </w:divsChild>
                            </w:div>
                            <w:div w:id="1968008039">
                              <w:marLeft w:val="0"/>
                              <w:marRight w:val="0"/>
                              <w:marTop w:val="0"/>
                              <w:marBottom w:val="0"/>
                              <w:divBdr>
                                <w:top w:val="none" w:sz="0" w:space="0" w:color="auto"/>
                                <w:left w:val="none" w:sz="0" w:space="0" w:color="auto"/>
                                <w:bottom w:val="none" w:sz="0" w:space="0" w:color="auto"/>
                                <w:right w:val="none" w:sz="0" w:space="0" w:color="auto"/>
                              </w:divBdr>
                              <w:divsChild>
                                <w:div w:id="117672756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406416160">
      <w:bodyDiv w:val="1"/>
      <w:marLeft w:val="0"/>
      <w:marRight w:val="0"/>
      <w:marTop w:val="0"/>
      <w:marBottom w:val="0"/>
      <w:divBdr>
        <w:top w:val="none" w:sz="0" w:space="0" w:color="auto"/>
        <w:left w:val="none" w:sz="0" w:space="0" w:color="auto"/>
        <w:bottom w:val="none" w:sz="0" w:space="0" w:color="auto"/>
        <w:right w:val="none" w:sz="0" w:space="0" w:color="auto"/>
      </w:divBdr>
      <w:divsChild>
        <w:div w:id="593436761">
          <w:marLeft w:val="0"/>
          <w:marRight w:val="0"/>
          <w:marTop w:val="0"/>
          <w:marBottom w:val="0"/>
          <w:divBdr>
            <w:top w:val="none" w:sz="0" w:space="0" w:color="auto"/>
            <w:left w:val="none" w:sz="0" w:space="0" w:color="auto"/>
            <w:bottom w:val="none" w:sz="0" w:space="0" w:color="auto"/>
            <w:right w:val="none" w:sz="0" w:space="0" w:color="auto"/>
          </w:divBdr>
          <w:divsChild>
            <w:div w:id="583299001">
              <w:marLeft w:val="0"/>
              <w:marRight w:val="0"/>
              <w:marTop w:val="0"/>
              <w:marBottom w:val="0"/>
              <w:divBdr>
                <w:top w:val="none" w:sz="0" w:space="0" w:color="auto"/>
                <w:left w:val="none" w:sz="0" w:space="0" w:color="auto"/>
                <w:bottom w:val="none" w:sz="0" w:space="0" w:color="auto"/>
                <w:right w:val="none" w:sz="0" w:space="0" w:color="auto"/>
              </w:divBdr>
              <w:divsChild>
                <w:div w:id="1353797532">
                  <w:marLeft w:val="0"/>
                  <w:marRight w:val="0"/>
                  <w:marTop w:val="0"/>
                  <w:marBottom w:val="0"/>
                  <w:divBdr>
                    <w:top w:val="none" w:sz="0" w:space="0" w:color="auto"/>
                    <w:left w:val="none" w:sz="0" w:space="0" w:color="auto"/>
                    <w:bottom w:val="none" w:sz="0" w:space="0" w:color="auto"/>
                    <w:right w:val="none" w:sz="0" w:space="0" w:color="auto"/>
                  </w:divBdr>
                  <w:divsChild>
                    <w:div w:id="1643658897">
                      <w:marLeft w:val="0"/>
                      <w:marRight w:val="0"/>
                      <w:marTop w:val="0"/>
                      <w:marBottom w:val="0"/>
                      <w:divBdr>
                        <w:top w:val="none" w:sz="0" w:space="0" w:color="auto"/>
                        <w:left w:val="none" w:sz="0" w:space="0" w:color="auto"/>
                        <w:bottom w:val="none" w:sz="0" w:space="0" w:color="auto"/>
                        <w:right w:val="none" w:sz="0" w:space="0" w:color="auto"/>
                      </w:divBdr>
                      <w:divsChild>
                        <w:div w:id="1846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718">
      <w:bodyDiv w:val="1"/>
      <w:marLeft w:val="0"/>
      <w:marRight w:val="0"/>
      <w:marTop w:val="0"/>
      <w:marBottom w:val="0"/>
      <w:divBdr>
        <w:top w:val="none" w:sz="0" w:space="0" w:color="auto"/>
        <w:left w:val="none" w:sz="0" w:space="0" w:color="auto"/>
        <w:bottom w:val="none" w:sz="0" w:space="0" w:color="auto"/>
        <w:right w:val="none" w:sz="0" w:space="0" w:color="auto"/>
      </w:divBdr>
      <w:divsChild>
        <w:div w:id="1733698223">
          <w:marLeft w:val="0"/>
          <w:marRight w:val="0"/>
          <w:marTop w:val="0"/>
          <w:marBottom w:val="0"/>
          <w:divBdr>
            <w:top w:val="none" w:sz="0" w:space="0" w:color="auto"/>
            <w:left w:val="none" w:sz="0" w:space="0" w:color="auto"/>
            <w:bottom w:val="none" w:sz="0" w:space="0" w:color="auto"/>
            <w:right w:val="none" w:sz="0" w:space="0" w:color="auto"/>
          </w:divBdr>
          <w:divsChild>
            <w:div w:id="1980960088">
              <w:marLeft w:val="0"/>
              <w:marRight w:val="0"/>
              <w:marTop w:val="0"/>
              <w:marBottom w:val="0"/>
              <w:divBdr>
                <w:top w:val="none" w:sz="0" w:space="0" w:color="auto"/>
                <w:left w:val="none" w:sz="0" w:space="0" w:color="auto"/>
                <w:bottom w:val="none" w:sz="0" w:space="0" w:color="auto"/>
                <w:right w:val="none" w:sz="0" w:space="0" w:color="auto"/>
              </w:divBdr>
              <w:divsChild>
                <w:div w:id="978803404">
                  <w:marLeft w:val="0"/>
                  <w:marRight w:val="0"/>
                  <w:marTop w:val="0"/>
                  <w:marBottom w:val="0"/>
                  <w:divBdr>
                    <w:top w:val="none" w:sz="0" w:space="0" w:color="auto"/>
                    <w:left w:val="none" w:sz="0" w:space="0" w:color="auto"/>
                    <w:bottom w:val="none" w:sz="0" w:space="0" w:color="auto"/>
                    <w:right w:val="none" w:sz="0" w:space="0" w:color="auto"/>
                  </w:divBdr>
                  <w:divsChild>
                    <w:div w:id="578444179">
                      <w:marLeft w:val="0"/>
                      <w:marRight w:val="0"/>
                      <w:marTop w:val="0"/>
                      <w:marBottom w:val="0"/>
                      <w:divBdr>
                        <w:top w:val="none" w:sz="0" w:space="0" w:color="auto"/>
                        <w:left w:val="none" w:sz="0" w:space="0" w:color="auto"/>
                        <w:bottom w:val="none" w:sz="0" w:space="0" w:color="auto"/>
                        <w:right w:val="none" w:sz="0" w:space="0" w:color="auto"/>
                      </w:divBdr>
                      <w:divsChild>
                        <w:div w:id="2023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7628">
      <w:bodyDiv w:val="1"/>
      <w:marLeft w:val="0"/>
      <w:marRight w:val="0"/>
      <w:marTop w:val="0"/>
      <w:marBottom w:val="0"/>
      <w:divBdr>
        <w:top w:val="none" w:sz="0" w:space="0" w:color="auto"/>
        <w:left w:val="none" w:sz="0" w:space="0" w:color="auto"/>
        <w:bottom w:val="none" w:sz="0" w:space="0" w:color="auto"/>
        <w:right w:val="none" w:sz="0" w:space="0" w:color="auto"/>
      </w:divBdr>
      <w:divsChild>
        <w:div w:id="2027322607">
          <w:marLeft w:val="0"/>
          <w:marRight w:val="0"/>
          <w:marTop w:val="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09664124">
                  <w:marLeft w:val="0"/>
                  <w:marRight w:val="0"/>
                  <w:marTop w:val="0"/>
                  <w:marBottom w:val="0"/>
                  <w:divBdr>
                    <w:top w:val="none" w:sz="0" w:space="0" w:color="auto"/>
                    <w:left w:val="none" w:sz="0" w:space="0" w:color="auto"/>
                    <w:bottom w:val="none" w:sz="0" w:space="0" w:color="auto"/>
                    <w:right w:val="none" w:sz="0" w:space="0" w:color="auto"/>
                  </w:divBdr>
                  <w:divsChild>
                    <w:div w:id="137042081">
                      <w:marLeft w:val="0"/>
                      <w:marRight w:val="0"/>
                      <w:marTop w:val="0"/>
                      <w:marBottom w:val="0"/>
                      <w:divBdr>
                        <w:top w:val="none" w:sz="0" w:space="0" w:color="auto"/>
                        <w:left w:val="none" w:sz="0" w:space="0" w:color="auto"/>
                        <w:bottom w:val="none" w:sz="0" w:space="0" w:color="auto"/>
                        <w:right w:val="none" w:sz="0" w:space="0" w:color="auto"/>
                      </w:divBdr>
                    </w:div>
                    <w:div w:id="901521346">
                      <w:marLeft w:val="0"/>
                      <w:marRight w:val="0"/>
                      <w:marTop w:val="0"/>
                      <w:marBottom w:val="0"/>
                      <w:divBdr>
                        <w:top w:val="none" w:sz="0" w:space="0" w:color="auto"/>
                        <w:left w:val="none" w:sz="0" w:space="0" w:color="auto"/>
                        <w:bottom w:val="none" w:sz="0" w:space="0" w:color="auto"/>
                        <w:right w:val="none" w:sz="0" w:space="0" w:color="auto"/>
                      </w:divBdr>
                    </w:div>
                    <w:div w:id="1000472983">
                      <w:marLeft w:val="0"/>
                      <w:marRight w:val="0"/>
                      <w:marTop w:val="0"/>
                      <w:marBottom w:val="0"/>
                      <w:divBdr>
                        <w:top w:val="none" w:sz="0" w:space="0" w:color="auto"/>
                        <w:left w:val="none" w:sz="0" w:space="0" w:color="auto"/>
                        <w:bottom w:val="none" w:sz="0" w:space="0" w:color="auto"/>
                        <w:right w:val="none" w:sz="0" w:space="0" w:color="auto"/>
                      </w:divBdr>
                    </w:div>
                    <w:div w:id="1333680566">
                      <w:marLeft w:val="0"/>
                      <w:marRight w:val="0"/>
                      <w:marTop w:val="0"/>
                      <w:marBottom w:val="0"/>
                      <w:divBdr>
                        <w:top w:val="none" w:sz="0" w:space="0" w:color="auto"/>
                        <w:left w:val="none" w:sz="0" w:space="0" w:color="auto"/>
                        <w:bottom w:val="none" w:sz="0" w:space="0" w:color="auto"/>
                        <w:right w:val="none" w:sz="0" w:space="0" w:color="auto"/>
                      </w:divBdr>
                      <w:divsChild>
                        <w:div w:id="208953936">
                          <w:marLeft w:val="0"/>
                          <w:marRight w:val="0"/>
                          <w:marTop w:val="0"/>
                          <w:marBottom w:val="0"/>
                          <w:divBdr>
                            <w:top w:val="none" w:sz="0" w:space="0" w:color="auto"/>
                            <w:left w:val="none" w:sz="0" w:space="0" w:color="auto"/>
                            <w:bottom w:val="none" w:sz="0" w:space="0" w:color="auto"/>
                            <w:right w:val="none" w:sz="0" w:space="0" w:color="auto"/>
                          </w:divBdr>
                        </w:div>
                        <w:div w:id="1192719158">
                          <w:marLeft w:val="0"/>
                          <w:marRight w:val="0"/>
                          <w:marTop w:val="0"/>
                          <w:marBottom w:val="0"/>
                          <w:divBdr>
                            <w:top w:val="none" w:sz="0" w:space="0" w:color="auto"/>
                            <w:left w:val="none" w:sz="0" w:space="0" w:color="auto"/>
                            <w:bottom w:val="none" w:sz="0" w:space="0" w:color="auto"/>
                            <w:right w:val="none" w:sz="0" w:space="0" w:color="auto"/>
                          </w:divBdr>
                        </w:div>
                      </w:divsChild>
                    </w:div>
                    <w:div w:id="1361786920">
                      <w:marLeft w:val="0"/>
                      <w:marRight w:val="0"/>
                      <w:marTop w:val="0"/>
                      <w:marBottom w:val="0"/>
                      <w:divBdr>
                        <w:top w:val="none" w:sz="0" w:space="0" w:color="auto"/>
                        <w:left w:val="none" w:sz="0" w:space="0" w:color="auto"/>
                        <w:bottom w:val="none" w:sz="0" w:space="0" w:color="auto"/>
                        <w:right w:val="none" w:sz="0" w:space="0" w:color="auto"/>
                      </w:divBdr>
                    </w:div>
                    <w:div w:id="1607494086">
                      <w:marLeft w:val="0"/>
                      <w:marRight w:val="0"/>
                      <w:marTop w:val="0"/>
                      <w:marBottom w:val="0"/>
                      <w:divBdr>
                        <w:top w:val="none" w:sz="0" w:space="0" w:color="auto"/>
                        <w:left w:val="none" w:sz="0" w:space="0" w:color="auto"/>
                        <w:bottom w:val="none" w:sz="0" w:space="0" w:color="auto"/>
                        <w:right w:val="none" w:sz="0" w:space="0" w:color="auto"/>
                      </w:divBdr>
                    </w:div>
                    <w:div w:id="1680962323">
                      <w:marLeft w:val="0"/>
                      <w:marRight w:val="0"/>
                      <w:marTop w:val="0"/>
                      <w:marBottom w:val="0"/>
                      <w:divBdr>
                        <w:top w:val="none" w:sz="0" w:space="0" w:color="auto"/>
                        <w:left w:val="none" w:sz="0" w:space="0" w:color="auto"/>
                        <w:bottom w:val="none" w:sz="0" w:space="0" w:color="auto"/>
                        <w:right w:val="none" w:sz="0" w:space="0" w:color="auto"/>
                      </w:divBdr>
                    </w:div>
                    <w:div w:id="1920290277">
                      <w:marLeft w:val="0"/>
                      <w:marRight w:val="0"/>
                      <w:marTop w:val="0"/>
                      <w:marBottom w:val="0"/>
                      <w:divBdr>
                        <w:top w:val="none" w:sz="0" w:space="0" w:color="auto"/>
                        <w:left w:val="none" w:sz="0" w:space="0" w:color="auto"/>
                        <w:bottom w:val="none" w:sz="0" w:space="0" w:color="auto"/>
                        <w:right w:val="none" w:sz="0" w:space="0" w:color="auto"/>
                      </w:divBdr>
                    </w:div>
                    <w:div w:id="1920670462">
                      <w:marLeft w:val="0"/>
                      <w:marRight w:val="0"/>
                      <w:marTop w:val="0"/>
                      <w:marBottom w:val="0"/>
                      <w:divBdr>
                        <w:top w:val="none" w:sz="0" w:space="0" w:color="auto"/>
                        <w:left w:val="none" w:sz="0" w:space="0" w:color="auto"/>
                        <w:bottom w:val="none" w:sz="0" w:space="0" w:color="auto"/>
                        <w:right w:val="none" w:sz="0" w:space="0" w:color="auto"/>
                      </w:divBdr>
                    </w:div>
                    <w:div w:id="2005358203">
                      <w:marLeft w:val="0"/>
                      <w:marRight w:val="0"/>
                      <w:marTop w:val="0"/>
                      <w:marBottom w:val="0"/>
                      <w:divBdr>
                        <w:top w:val="none" w:sz="0" w:space="0" w:color="auto"/>
                        <w:left w:val="none" w:sz="0" w:space="0" w:color="auto"/>
                        <w:bottom w:val="none" w:sz="0" w:space="0" w:color="auto"/>
                        <w:right w:val="none" w:sz="0" w:space="0" w:color="auto"/>
                      </w:divBdr>
                    </w:div>
                    <w:div w:id="20309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7641">
      <w:bodyDiv w:val="1"/>
      <w:marLeft w:val="0"/>
      <w:marRight w:val="0"/>
      <w:marTop w:val="0"/>
      <w:marBottom w:val="0"/>
      <w:divBdr>
        <w:top w:val="none" w:sz="0" w:space="0" w:color="auto"/>
        <w:left w:val="none" w:sz="0" w:space="0" w:color="auto"/>
        <w:bottom w:val="none" w:sz="0" w:space="0" w:color="auto"/>
        <w:right w:val="none" w:sz="0" w:space="0" w:color="auto"/>
      </w:divBdr>
      <w:divsChild>
        <w:div w:id="2083066135">
          <w:marLeft w:val="0"/>
          <w:marRight w:val="0"/>
          <w:marTop w:val="0"/>
          <w:marBottom w:val="0"/>
          <w:divBdr>
            <w:top w:val="none" w:sz="0" w:space="0" w:color="auto"/>
            <w:left w:val="none" w:sz="0" w:space="0" w:color="auto"/>
            <w:bottom w:val="none" w:sz="0" w:space="0" w:color="auto"/>
            <w:right w:val="none" w:sz="0" w:space="0" w:color="auto"/>
          </w:divBdr>
          <w:divsChild>
            <w:div w:id="1744059523">
              <w:marLeft w:val="0"/>
              <w:marRight w:val="0"/>
              <w:marTop w:val="0"/>
              <w:marBottom w:val="0"/>
              <w:divBdr>
                <w:top w:val="none" w:sz="0" w:space="0" w:color="auto"/>
                <w:left w:val="none" w:sz="0" w:space="0" w:color="auto"/>
                <w:bottom w:val="none" w:sz="0" w:space="0" w:color="auto"/>
                <w:right w:val="none" w:sz="0" w:space="0" w:color="auto"/>
              </w:divBdr>
              <w:divsChild>
                <w:div w:id="106431010">
                  <w:marLeft w:val="0"/>
                  <w:marRight w:val="0"/>
                  <w:marTop w:val="0"/>
                  <w:marBottom w:val="0"/>
                  <w:divBdr>
                    <w:top w:val="none" w:sz="0" w:space="0" w:color="auto"/>
                    <w:left w:val="none" w:sz="0" w:space="0" w:color="auto"/>
                    <w:bottom w:val="none" w:sz="0" w:space="0" w:color="auto"/>
                    <w:right w:val="none" w:sz="0" w:space="0" w:color="auto"/>
                  </w:divBdr>
                  <w:divsChild>
                    <w:div w:id="14500268">
                      <w:marLeft w:val="0"/>
                      <w:marRight w:val="0"/>
                      <w:marTop w:val="0"/>
                      <w:marBottom w:val="0"/>
                      <w:divBdr>
                        <w:top w:val="none" w:sz="0" w:space="0" w:color="auto"/>
                        <w:left w:val="none" w:sz="0" w:space="0" w:color="auto"/>
                        <w:bottom w:val="none" w:sz="0" w:space="0" w:color="auto"/>
                        <w:right w:val="none" w:sz="0" w:space="0" w:color="auto"/>
                      </w:divBdr>
                      <w:divsChild>
                        <w:div w:id="1296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75156">
      <w:bodyDiv w:val="1"/>
      <w:marLeft w:val="0"/>
      <w:marRight w:val="0"/>
      <w:marTop w:val="0"/>
      <w:marBottom w:val="0"/>
      <w:divBdr>
        <w:top w:val="none" w:sz="0" w:space="0" w:color="auto"/>
        <w:left w:val="none" w:sz="0" w:space="0" w:color="auto"/>
        <w:bottom w:val="none" w:sz="0" w:space="0" w:color="auto"/>
        <w:right w:val="none" w:sz="0" w:space="0" w:color="auto"/>
      </w:divBdr>
    </w:div>
    <w:div w:id="637031669">
      <w:bodyDiv w:val="1"/>
      <w:marLeft w:val="0"/>
      <w:marRight w:val="0"/>
      <w:marTop w:val="0"/>
      <w:marBottom w:val="0"/>
      <w:divBdr>
        <w:top w:val="none" w:sz="0" w:space="0" w:color="auto"/>
        <w:left w:val="none" w:sz="0" w:space="0" w:color="auto"/>
        <w:bottom w:val="none" w:sz="0" w:space="0" w:color="auto"/>
        <w:right w:val="none" w:sz="0" w:space="0" w:color="auto"/>
      </w:divBdr>
    </w:div>
    <w:div w:id="648293157">
      <w:bodyDiv w:val="1"/>
      <w:marLeft w:val="0"/>
      <w:marRight w:val="0"/>
      <w:marTop w:val="0"/>
      <w:marBottom w:val="0"/>
      <w:divBdr>
        <w:top w:val="none" w:sz="0" w:space="0" w:color="auto"/>
        <w:left w:val="none" w:sz="0" w:space="0" w:color="auto"/>
        <w:bottom w:val="none" w:sz="0" w:space="0" w:color="auto"/>
        <w:right w:val="none" w:sz="0" w:space="0" w:color="auto"/>
      </w:divBdr>
      <w:divsChild>
        <w:div w:id="37241058">
          <w:marLeft w:val="0"/>
          <w:marRight w:val="0"/>
          <w:marTop w:val="0"/>
          <w:marBottom w:val="0"/>
          <w:divBdr>
            <w:top w:val="none" w:sz="0" w:space="0" w:color="auto"/>
            <w:left w:val="none" w:sz="0" w:space="0" w:color="auto"/>
            <w:bottom w:val="none" w:sz="0" w:space="0" w:color="auto"/>
            <w:right w:val="none" w:sz="0" w:space="0" w:color="auto"/>
          </w:divBdr>
          <w:divsChild>
            <w:div w:id="1532570961">
              <w:marLeft w:val="0"/>
              <w:marRight w:val="0"/>
              <w:marTop w:val="0"/>
              <w:marBottom w:val="0"/>
              <w:divBdr>
                <w:top w:val="none" w:sz="0" w:space="0" w:color="auto"/>
                <w:left w:val="none" w:sz="0" w:space="0" w:color="auto"/>
                <w:bottom w:val="none" w:sz="0" w:space="0" w:color="auto"/>
                <w:right w:val="none" w:sz="0" w:space="0" w:color="auto"/>
              </w:divBdr>
              <w:divsChild>
                <w:div w:id="1596864858">
                  <w:marLeft w:val="0"/>
                  <w:marRight w:val="0"/>
                  <w:marTop w:val="0"/>
                  <w:marBottom w:val="0"/>
                  <w:divBdr>
                    <w:top w:val="none" w:sz="0" w:space="0" w:color="auto"/>
                    <w:left w:val="none" w:sz="0" w:space="0" w:color="auto"/>
                    <w:bottom w:val="none" w:sz="0" w:space="0" w:color="auto"/>
                    <w:right w:val="none" w:sz="0" w:space="0" w:color="auto"/>
                  </w:divBdr>
                  <w:divsChild>
                    <w:div w:id="515389897">
                      <w:marLeft w:val="0"/>
                      <w:marRight w:val="0"/>
                      <w:marTop w:val="0"/>
                      <w:marBottom w:val="0"/>
                      <w:divBdr>
                        <w:top w:val="none" w:sz="0" w:space="0" w:color="auto"/>
                        <w:left w:val="none" w:sz="0" w:space="0" w:color="auto"/>
                        <w:bottom w:val="none" w:sz="0" w:space="0" w:color="auto"/>
                        <w:right w:val="none" w:sz="0" w:space="0" w:color="auto"/>
                      </w:divBdr>
                      <w:divsChild>
                        <w:div w:id="374622834">
                          <w:marLeft w:val="0"/>
                          <w:marRight w:val="0"/>
                          <w:marTop w:val="0"/>
                          <w:marBottom w:val="0"/>
                          <w:divBdr>
                            <w:top w:val="none" w:sz="0" w:space="0" w:color="auto"/>
                            <w:left w:val="none" w:sz="0" w:space="0" w:color="auto"/>
                            <w:bottom w:val="none" w:sz="0" w:space="0" w:color="auto"/>
                            <w:right w:val="none" w:sz="0" w:space="0" w:color="auto"/>
                          </w:divBdr>
                        </w:div>
                        <w:div w:id="9134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85192">
      <w:bodyDiv w:val="1"/>
      <w:marLeft w:val="0"/>
      <w:marRight w:val="0"/>
      <w:marTop w:val="0"/>
      <w:marBottom w:val="0"/>
      <w:divBdr>
        <w:top w:val="none" w:sz="0" w:space="0" w:color="auto"/>
        <w:left w:val="none" w:sz="0" w:space="0" w:color="auto"/>
        <w:bottom w:val="none" w:sz="0" w:space="0" w:color="auto"/>
        <w:right w:val="none" w:sz="0" w:space="0" w:color="auto"/>
      </w:divBdr>
      <w:divsChild>
        <w:div w:id="1385182466">
          <w:marLeft w:val="0"/>
          <w:marRight w:val="0"/>
          <w:marTop w:val="0"/>
          <w:marBottom w:val="0"/>
          <w:divBdr>
            <w:top w:val="none" w:sz="0" w:space="0" w:color="auto"/>
            <w:left w:val="none" w:sz="0" w:space="0" w:color="auto"/>
            <w:bottom w:val="none" w:sz="0" w:space="0" w:color="auto"/>
            <w:right w:val="none" w:sz="0" w:space="0" w:color="auto"/>
          </w:divBdr>
          <w:divsChild>
            <w:div w:id="696855634">
              <w:marLeft w:val="0"/>
              <w:marRight w:val="0"/>
              <w:marTop w:val="0"/>
              <w:marBottom w:val="0"/>
              <w:divBdr>
                <w:top w:val="none" w:sz="0" w:space="0" w:color="auto"/>
                <w:left w:val="none" w:sz="0" w:space="0" w:color="auto"/>
                <w:bottom w:val="none" w:sz="0" w:space="0" w:color="auto"/>
                <w:right w:val="none" w:sz="0" w:space="0" w:color="auto"/>
              </w:divBdr>
              <w:divsChild>
                <w:div w:id="1673990099">
                  <w:marLeft w:val="0"/>
                  <w:marRight w:val="0"/>
                  <w:marTop w:val="0"/>
                  <w:marBottom w:val="0"/>
                  <w:divBdr>
                    <w:top w:val="none" w:sz="0" w:space="0" w:color="auto"/>
                    <w:left w:val="none" w:sz="0" w:space="0" w:color="auto"/>
                    <w:bottom w:val="none" w:sz="0" w:space="0" w:color="auto"/>
                    <w:right w:val="none" w:sz="0" w:space="0" w:color="auto"/>
                  </w:divBdr>
                  <w:divsChild>
                    <w:div w:id="9457954">
                      <w:marLeft w:val="0"/>
                      <w:marRight w:val="0"/>
                      <w:marTop w:val="0"/>
                      <w:marBottom w:val="0"/>
                      <w:divBdr>
                        <w:top w:val="none" w:sz="0" w:space="0" w:color="auto"/>
                        <w:left w:val="none" w:sz="0" w:space="0" w:color="auto"/>
                        <w:bottom w:val="none" w:sz="0" w:space="0" w:color="auto"/>
                        <w:right w:val="none" w:sz="0" w:space="0" w:color="auto"/>
                      </w:divBdr>
                    </w:div>
                    <w:div w:id="275530007">
                      <w:marLeft w:val="0"/>
                      <w:marRight w:val="0"/>
                      <w:marTop w:val="0"/>
                      <w:marBottom w:val="0"/>
                      <w:divBdr>
                        <w:top w:val="none" w:sz="0" w:space="0" w:color="auto"/>
                        <w:left w:val="none" w:sz="0" w:space="0" w:color="auto"/>
                        <w:bottom w:val="none" w:sz="0" w:space="0" w:color="auto"/>
                        <w:right w:val="none" w:sz="0" w:space="0" w:color="auto"/>
                      </w:divBdr>
                    </w:div>
                    <w:div w:id="371611193">
                      <w:marLeft w:val="0"/>
                      <w:marRight w:val="0"/>
                      <w:marTop w:val="0"/>
                      <w:marBottom w:val="0"/>
                      <w:divBdr>
                        <w:top w:val="none" w:sz="0" w:space="0" w:color="auto"/>
                        <w:left w:val="none" w:sz="0" w:space="0" w:color="auto"/>
                        <w:bottom w:val="none" w:sz="0" w:space="0" w:color="auto"/>
                        <w:right w:val="none" w:sz="0" w:space="0" w:color="auto"/>
                      </w:divBdr>
                    </w:div>
                    <w:div w:id="548616822">
                      <w:marLeft w:val="0"/>
                      <w:marRight w:val="0"/>
                      <w:marTop w:val="0"/>
                      <w:marBottom w:val="0"/>
                      <w:divBdr>
                        <w:top w:val="none" w:sz="0" w:space="0" w:color="auto"/>
                        <w:left w:val="none" w:sz="0" w:space="0" w:color="auto"/>
                        <w:bottom w:val="none" w:sz="0" w:space="0" w:color="auto"/>
                        <w:right w:val="none" w:sz="0" w:space="0" w:color="auto"/>
                      </w:divBdr>
                    </w:div>
                    <w:div w:id="676923755">
                      <w:marLeft w:val="0"/>
                      <w:marRight w:val="0"/>
                      <w:marTop w:val="0"/>
                      <w:marBottom w:val="0"/>
                      <w:divBdr>
                        <w:top w:val="none" w:sz="0" w:space="0" w:color="auto"/>
                        <w:left w:val="none" w:sz="0" w:space="0" w:color="auto"/>
                        <w:bottom w:val="none" w:sz="0" w:space="0" w:color="auto"/>
                        <w:right w:val="none" w:sz="0" w:space="0" w:color="auto"/>
                      </w:divBdr>
                    </w:div>
                    <w:div w:id="730275956">
                      <w:marLeft w:val="0"/>
                      <w:marRight w:val="0"/>
                      <w:marTop w:val="0"/>
                      <w:marBottom w:val="0"/>
                      <w:divBdr>
                        <w:top w:val="none" w:sz="0" w:space="0" w:color="auto"/>
                        <w:left w:val="none" w:sz="0" w:space="0" w:color="auto"/>
                        <w:bottom w:val="none" w:sz="0" w:space="0" w:color="auto"/>
                        <w:right w:val="none" w:sz="0" w:space="0" w:color="auto"/>
                      </w:divBdr>
                    </w:div>
                    <w:div w:id="950817561">
                      <w:marLeft w:val="0"/>
                      <w:marRight w:val="0"/>
                      <w:marTop w:val="0"/>
                      <w:marBottom w:val="0"/>
                      <w:divBdr>
                        <w:top w:val="none" w:sz="0" w:space="0" w:color="auto"/>
                        <w:left w:val="none" w:sz="0" w:space="0" w:color="auto"/>
                        <w:bottom w:val="none" w:sz="0" w:space="0" w:color="auto"/>
                        <w:right w:val="none" w:sz="0" w:space="0" w:color="auto"/>
                      </w:divBdr>
                    </w:div>
                    <w:div w:id="1250768550">
                      <w:marLeft w:val="0"/>
                      <w:marRight w:val="0"/>
                      <w:marTop w:val="0"/>
                      <w:marBottom w:val="0"/>
                      <w:divBdr>
                        <w:top w:val="none" w:sz="0" w:space="0" w:color="auto"/>
                        <w:left w:val="none" w:sz="0" w:space="0" w:color="auto"/>
                        <w:bottom w:val="none" w:sz="0" w:space="0" w:color="auto"/>
                        <w:right w:val="none" w:sz="0" w:space="0" w:color="auto"/>
                      </w:divBdr>
                    </w:div>
                    <w:div w:id="1435129169">
                      <w:marLeft w:val="0"/>
                      <w:marRight w:val="0"/>
                      <w:marTop w:val="0"/>
                      <w:marBottom w:val="0"/>
                      <w:divBdr>
                        <w:top w:val="none" w:sz="0" w:space="0" w:color="auto"/>
                        <w:left w:val="none" w:sz="0" w:space="0" w:color="auto"/>
                        <w:bottom w:val="none" w:sz="0" w:space="0" w:color="auto"/>
                        <w:right w:val="none" w:sz="0" w:space="0" w:color="auto"/>
                      </w:divBdr>
                    </w:div>
                    <w:div w:id="20073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1718">
      <w:bodyDiv w:val="1"/>
      <w:marLeft w:val="0"/>
      <w:marRight w:val="0"/>
      <w:marTop w:val="0"/>
      <w:marBottom w:val="0"/>
      <w:divBdr>
        <w:top w:val="none" w:sz="0" w:space="0" w:color="auto"/>
        <w:left w:val="none" w:sz="0" w:space="0" w:color="auto"/>
        <w:bottom w:val="none" w:sz="0" w:space="0" w:color="auto"/>
        <w:right w:val="none" w:sz="0" w:space="0" w:color="auto"/>
      </w:divBdr>
      <w:divsChild>
        <w:div w:id="1784809844">
          <w:marLeft w:val="0"/>
          <w:marRight w:val="0"/>
          <w:marTop w:val="0"/>
          <w:marBottom w:val="0"/>
          <w:divBdr>
            <w:top w:val="none" w:sz="0" w:space="0" w:color="auto"/>
            <w:left w:val="none" w:sz="0" w:space="0" w:color="auto"/>
            <w:bottom w:val="none" w:sz="0" w:space="0" w:color="auto"/>
            <w:right w:val="none" w:sz="0" w:space="0" w:color="auto"/>
          </w:divBdr>
          <w:divsChild>
            <w:div w:id="1238176915">
              <w:marLeft w:val="0"/>
              <w:marRight w:val="0"/>
              <w:marTop w:val="0"/>
              <w:marBottom w:val="0"/>
              <w:divBdr>
                <w:top w:val="none" w:sz="0" w:space="0" w:color="auto"/>
                <w:left w:val="none" w:sz="0" w:space="0" w:color="auto"/>
                <w:bottom w:val="none" w:sz="0" w:space="0" w:color="auto"/>
                <w:right w:val="none" w:sz="0" w:space="0" w:color="auto"/>
              </w:divBdr>
              <w:divsChild>
                <w:div w:id="1520578945">
                  <w:marLeft w:val="0"/>
                  <w:marRight w:val="0"/>
                  <w:marTop w:val="0"/>
                  <w:marBottom w:val="0"/>
                  <w:divBdr>
                    <w:top w:val="none" w:sz="0" w:space="0" w:color="auto"/>
                    <w:left w:val="none" w:sz="0" w:space="0" w:color="auto"/>
                    <w:bottom w:val="none" w:sz="0" w:space="0" w:color="auto"/>
                    <w:right w:val="none" w:sz="0" w:space="0" w:color="auto"/>
                  </w:divBdr>
                  <w:divsChild>
                    <w:div w:id="1809474472">
                      <w:marLeft w:val="0"/>
                      <w:marRight w:val="0"/>
                      <w:marTop w:val="0"/>
                      <w:marBottom w:val="0"/>
                      <w:divBdr>
                        <w:top w:val="none" w:sz="0" w:space="0" w:color="auto"/>
                        <w:left w:val="none" w:sz="0" w:space="0" w:color="auto"/>
                        <w:bottom w:val="none" w:sz="0" w:space="0" w:color="auto"/>
                        <w:right w:val="none" w:sz="0" w:space="0" w:color="auto"/>
                      </w:divBdr>
                      <w:divsChild>
                        <w:div w:id="1133446153">
                          <w:marLeft w:val="0"/>
                          <w:marRight w:val="0"/>
                          <w:marTop w:val="0"/>
                          <w:marBottom w:val="0"/>
                          <w:divBdr>
                            <w:top w:val="none" w:sz="0" w:space="0" w:color="auto"/>
                            <w:left w:val="none" w:sz="0" w:space="0" w:color="auto"/>
                            <w:bottom w:val="none" w:sz="0" w:space="0" w:color="auto"/>
                            <w:right w:val="none" w:sz="0" w:space="0" w:color="auto"/>
                          </w:divBdr>
                        </w:div>
                        <w:div w:id="1168518547">
                          <w:marLeft w:val="0"/>
                          <w:marRight w:val="0"/>
                          <w:marTop w:val="0"/>
                          <w:marBottom w:val="0"/>
                          <w:divBdr>
                            <w:top w:val="none" w:sz="0" w:space="0" w:color="auto"/>
                            <w:left w:val="none" w:sz="0" w:space="0" w:color="auto"/>
                            <w:bottom w:val="none" w:sz="0" w:space="0" w:color="auto"/>
                            <w:right w:val="none" w:sz="0" w:space="0" w:color="auto"/>
                          </w:divBdr>
                        </w:div>
                        <w:div w:id="1863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67345">
      <w:bodyDiv w:val="1"/>
      <w:marLeft w:val="0"/>
      <w:marRight w:val="0"/>
      <w:marTop w:val="0"/>
      <w:marBottom w:val="0"/>
      <w:divBdr>
        <w:top w:val="none" w:sz="0" w:space="0" w:color="auto"/>
        <w:left w:val="none" w:sz="0" w:space="0" w:color="auto"/>
        <w:bottom w:val="none" w:sz="0" w:space="0" w:color="auto"/>
        <w:right w:val="none" w:sz="0" w:space="0" w:color="auto"/>
      </w:divBdr>
    </w:div>
    <w:div w:id="1120416844">
      <w:bodyDiv w:val="1"/>
      <w:marLeft w:val="0"/>
      <w:marRight w:val="0"/>
      <w:marTop w:val="0"/>
      <w:marBottom w:val="0"/>
      <w:divBdr>
        <w:top w:val="none" w:sz="0" w:space="0" w:color="auto"/>
        <w:left w:val="none" w:sz="0" w:space="0" w:color="auto"/>
        <w:bottom w:val="none" w:sz="0" w:space="0" w:color="auto"/>
        <w:right w:val="none" w:sz="0" w:space="0" w:color="auto"/>
      </w:divBdr>
      <w:divsChild>
        <w:div w:id="553929408">
          <w:marLeft w:val="0"/>
          <w:marRight w:val="0"/>
          <w:marTop w:val="0"/>
          <w:marBottom w:val="0"/>
          <w:divBdr>
            <w:top w:val="none" w:sz="0" w:space="0" w:color="auto"/>
            <w:left w:val="none" w:sz="0" w:space="0" w:color="auto"/>
            <w:bottom w:val="none" w:sz="0" w:space="0" w:color="auto"/>
            <w:right w:val="none" w:sz="0" w:space="0" w:color="auto"/>
          </w:divBdr>
          <w:divsChild>
            <w:div w:id="1466005273">
              <w:marLeft w:val="0"/>
              <w:marRight w:val="0"/>
              <w:marTop w:val="0"/>
              <w:marBottom w:val="0"/>
              <w:divBdr>
                <w:top w:val="none" w:sz="0" w:space="0" w:color="auto"/>
                <w:left w:val="none" w:sz="0" w:space="0" w:color="auto"/>
                <w:bottom w:val="none" w:sz="0" w:space="0" w:color="auto"/>
                <w:right w:val="none" w:sz="0" w:space="0" w:color="auto"/>
              </w:divBdr>
              <w:divsChild>
                <w:div w:id="868028176">
                  <w:marLeft w:val="0"/>
                  <w:marRight w:val="0"/>
                  <w:marTop w:val="0"/>
                  <w:marBottom w:val="0"/>
                  <w:divBdr>
                    <w:top w:val="none" w:sz="0" w:space="0" w:color="auto"/>
                    <w:left w:val="none" w:sz="0" w:space="0" w:color="auto"/>
                    <w:bottom w:val="none" w:sz="0" w:space="0" w:color="auto"/>
                    <w:right w:val="none" w:sz="0" w:space="0" w:color="auto"/>
                  </w:divBdr>
                  <w:divsChild>
                    <w:div w:id="1209296234">
                      <w:marLeft w:val="0"/>
                      <w:marRight w:val="0"/>
                      <w:marTop w:val="0"/>
                      <w:marBottom w:val="0"/>
                      <w:divBdr>
                        <w:top w:val="none" w:sz="0" w:space="0" w:color="auto"/>
                        <w:left w:val="none" w:sz="0" w:space="0" w:color="auto"/>
                        <w:bottom w:val="none" w:sz="0" w:space="0" w:color="auto"/>
                        <w:right w:val="none" w:sz="0" w:space="0" w:color="auto"/>
                      </w:divBdr>
                      <w:divsChild>
                        <w:div w:id="117919435">
                          <w:marLeft w:val="0"/>
                          <w:marRight w:val="0"/>
                          <w:marTop w:val="0"/>
                          <w:marBottom w:val="0"/>
                          <w:divBdr>
                            <w:top w:val="none" w:sz="0" w:space="0" w:color="auto"/>
                            <w:left w:val="none" w:sz="0" w:space="0" w:color="auto"/>
                            <w:bottom w:val="none" w:sz="0" w:space="0" w:color="auto"/>
                            <w:right w:val="none" w:sz="0" w:space="0" w:color="auto"/>
                          </w:divBdr>
                        </w:div>
                        <w:div w:id="882523247">
                          <w:marLeft w:val="0"/>
                          <w:marRight w:val="0"/>
                          <w:marTop w:val="0"/>
                          <w:marBottom w:val="0"/>
                          <w:divBdr>
                            <w:top w:val="none" w:sz="0" w:space="0" w:color="auto"/>
                            <w:left w:val="none" w:sz="0" w:space="0" w:color="auto"/>
                            <w:bottom w:val="none" w:sz="0" w:space="0" w:color="auto"/>
                            <w:right w:val="none" w:sz="0" w:space="0" w:color="auto"/>
                          </w:divBdr>
                        </w:div>
                        <w:div w:id="1185168840">
                          <w:marLeft w:val="0"/>
                          <w:marRight w:val="0"/>
                          <w:marTop w:val="0"/>
                          <w:marBottom w:val="0"/>
                          <w:divBdr>
                            <w:top w:val="none" w:sz="0" w:space="0" w:color="auto"/>
                            <w:left w:val="none" w:sz="0" w:space="0" w:color="auto"/>
                            <w:bottom w:val="none" w:sz="0" w:space="0" w:color="auto"/>
                            <w:right w:val="none" w:sz="0" w:space="0" w:color="auto"/>
                          </w:divBdr>
                        </w:div>
                        <w:div w:id="1544756802">
                          <w:marLeft w:val="0"/>
                          <w:marRight w:val="0"/>
                          <w:marTop w:val="0"/>
                          <w:marBottom w:val="0"/>
                          <w:divBdr>
                            <w:top w:val="none" w:sz="0" w:space="0" w:color="auto"/>
                            <w:left w:val="none" w:sz="0" w:space="0" w:color="auto"/>
                            <w:bottom w:val="none" w:sz="0" w:space="0" w:color="auto"/>
                            <w:right w:val="none" w:sz="0" w:space="0" w:color="auto"/>
                          </w:divBdr>
                        </w:div>
                        <w:div w:id="1664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3534">
      <w:bodyDiv w:val="1"/>
      <w:marLeft w:val="0"/>
      <w:marRight w:val="0"/>
      <w:marTop w:val="0"/>
      <w:marBottom w:val="0"/>
      <w:divBdr>
        <w:top w:val="none" w:sz="0" w:space="0" w:color="auto"/>
        <w:left w:val="none" w:sz="0" w:space="0" w:color="auto"/>
        <w:bottom w:val="none" w:sz="0" w:space="0" w:color="auto"/>
        <w:right w:val="none" w:sz="0" w:space="0" w:color="auto"/>
      </w:divBdr>
    </w:div>
    <w:div w:id="1273242707">
      <w:bodyDiv w:val="1"/>
      <w:marLeft w:val="0"/>
      <w:marRight w:val="0"/>
      <w:marTop w:val="0"/>
      <w:marBottom w:val="0"/>
      <w:divBdr>
        <w:top w:val="none" w:sz="0" w:space="0" w:color="auto"/>
        <w:left w:val="none" w:sz="0" w:space="0" w:color="auto"/>
        <w:bottom w:val="none" w:sz="0" w:space="0" w:color="auto"/>
        <w:right w:val="none" w:sz="0" w:space="0" w:color="auto"/>
      </w:divBdr>
    </w:div>
    <w:div w:id="133506561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19">
          <w:marLeft w:val="0"/>
          <w:marRight w:val="0"/>
          <w:marTop w:val="0"/>
          <w:marBottom w:val="0"/>
          <w:divBdr>
            <w:top w:val="none" w:sz="0" w:space="0" w:color="auto"/>
            <w:left w:val="none" w:sz="0" w:space="0" w:color="auto"/>
            <w:bottom w:val="none" w:sz="0" w:space="0" w:color="auto"/>
            <w:right w:val="none" w:sz="0" w:space="0" w:color="auto"/>
          </w:divBdr>
          <w:divsChild>
            <w:div w:id="1841849897">
              <w:marLeft w:val="0"/>
              <w:marRight w:val="0"/>
              <w:marTop w:val="0"/>
              <w:marBottom w:val="0"/>
              <w:divBdr>
                <w:top w:val="none" w:sz="0" w:space="0" w:color="auto"/>
                <w:left w:val="none" w:sz="0" w:space="0" w:color="auto"/>
                <w:bottom w:val="none" w:sz="0" w:space="0" w:color="auto"/>
                <w:right w:val="none" w:sz="0" w:space="0" w:color="auto"/>
              </w:divBdr>
              <w:divsChild>
                <w:div w:id="1464616237">
                  <w:marLeft w:val="0"/>
                  <w:marRight w:val="0"/>
                  <w:marTop w:val="0"/>
                  <w:marBottom w:val="0"/>
                  <w:divBdr>
                    <w:top w:val="none" w:sz="0" w:space="0" w:color="auto"/>
                    <w:left w:val="none" w:sz="0" w:space="0" w:color="auto"/>
                    <w:bottom w:val="none" w:sz="0" w:space="0" w:color="auto"/>
                    <w:right w:val="none" w:sz="0" w:space="0" w:color="auto"/>
                  </w:divBdr>
                  <w:divsChild>
                    <w:div w:id="1134249234">
                      <w:marLeft w:val="0"/>
                      <w:marRight w:val="0"/>
                      <w:marTop w:val="0"/>
                      <w:marBottom w:val="0"/>
                      <w:divBdr>
                        <w:top w:val="none" w:sz="0" w:space="0" w:color="auto"/>
                        <w:left w:val="none" w:sz="0" w:space="0" w:color="auto"/>
                        <w:bottom w:val="none" w:sz="0" w:space="0" w:color="auto"/>
                        <w:right w:val="none" w:sz="0" w:space="0" w:color="auto"/>
                      </w:divBdr>
                    </w:div>
                    <w:div w:id="12381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4285">
      <w:bodyDiv w:val="1"/>
      <w:marLeft w:val="0"/>
      <w:marRight w:val="0"/>
      <w:marTop w:val="0"/>
      <w:marBottom w:val="0"/>
      <w:divBdr>
        <w:top w:val="none" w:sz="0" w:space="0" w:color="auto"/>
        <w:left w:val="none" w:sz="0" w:space="0" w:color="auto"/>
        <w:bottom w:val="none" w:sz="0" w:space="0" w:color="auto"/>
        <w:right w:val="none" w:sz="0" w:space="0" w:color="auto"/>
      </w:divBdr>
    </w:div>
    <w:div w:id="1406339078">
      <w:bodyDiv w:val="1"/>
      <w:marLeft w:val="0"/>
      <w:marRight w:val="0"/>
      <w:marTop w:val="0"/>
      <w:marBottom w:val="0"/>
      <w:divBdr>
        <w:top w:val="none" w:sz="0" w:space="0" w:color="auto"/>
        <w:left w:val="none" w:sz="0" w:space="0" w:color="auto"/>
        <w:bottom w:val="none" w:sz="0" w:space="0" w:color="auto"/>
        <w:right w:val="none" w:sz="0" w:space="0" w:color="auto"/>
      </w:divBdr>
    </w:div>
    <w:div w:id="1433744522">
      <w:bodyDiv w:val="1"/>
      <w:marLeft w:val="0"/>
      <w:marRight w:val="0"/>
      <w:marTop w:val="0"/>
      <w:marBottom w:val="0"/>
      <w:divBdr>
        <w:top w:val="none" w:sz="0" w:space="0" w:color="auto"/>
        <w:left w:val="none" w:sz="0" w:space="0" w:color="auto"/>
        <w:bottom w:val="none" w:sz="0" w:space="0" w:color="auto"/>
        <w:right w:val="none" w:sz="0" w:space="0" w:color="auto"/>
      </w:divBdr>
      <w:divsChild>
        <w:div w:id="226575794">
          <w:marLeft w:val="0"/>
          <w:marRight w:val="0"/>
          <w:marTop w:val="0"/>
          <w:marBottom w:val="0"/>
          <w:divBdr>
            <w:top w:val="none" w:sz="0" w:space="0" w:color="auto"/>
            <w:left w:val="none" w:sz="0" w:space="0" w:color="auto"/>
            <w:bottom w:val="none" w:sz="0" w:space="0" w:color="auto"/>
            <w:right w:val="none" w:sz="0" w:space="0" w:color="auto"/>
          </w:divBdr>
          <w:divsChild>
            <w:div w:id="475994851">
              <w:marLeft w:val="0"/>
              <w:marRight w:val="0"/>
              <w:marTop w:val="0"/>
              <w:marBottom w:val="0"/>
              <w:divBdr>
                <w:top w:val="none" w:sz="0" w:space="0" w:color="auto"/>
                <w:left w:val="none" w:sz="0" w:space="0" w:color="auto"/>
                <w:bottom w:val="none" w:sz="0" w:space="0" w:color="auto"/>
                <w:right w:val="none" w:sz="0" w:space="0" w:color="auto"/>
              </w:divBdr>
              <w:divsChild>
                <w:div w:id="360011476">
                  <w:marLeft w:val="0"/>
                  <w:marRight w:val="0"/>
                  <w:marTop w:val="0"/>
                  <w:marBottom w:val="0"/>
                  <w:divBdr>
                    <w:top w:val="none" w:sz="0" w:space="0" w:color="auto"/>
                    <w:left w:val="none" w:sz="0" w:space="0" w:color="auto"/>
                    <w:bottom w:val="none" w:sz="0" w:space="0" w:color="auto"/>
                    <w:right w:val="none" w:sz="0" w:space="0" w:color="auto"/>
                  </w:divBdr>
                  <w:divsChild>
                    <w:div w:id="480317639">
                      <w:marLeft w:val="0"/>
                      <w:marRight w:val="0"/>
                      <w:marTop w:val="0"/>
                      <w:marBottom w:val="0"/>
                      <w:divBdr>
                        <w:top w:val="none" w:sz="0" w:space="0" w:color="auto"/>
                        <w:left w:val="none" w:sz="0" w:space="0" w:color="auto"/>
                        <w:bottom w:val="none" w:sz="0" w:space="0" w:color="auto"/>
                        <w:right w:val="none" w:sz="0" w:space="0" w:color="auto"/>
                      </w:divBdr>
                    </w:div>
                    <w:div w:id="543756649">
                      <w:marLeft w:val="0"/>
                      <w:marRight w:val="0"/>
                      <w:marTop w:val="0"/>
                      <w:marBottom w:val="0"/>
                      <w:divBdr>
                        <w:top w:val="none" w:sz="0" w:space="0" w:color="auto"/>
                        <w:left w:val="none" w:sz="0" w:space="0" w:color="auto"/>
                        <w:bottom w:val="none" w:sz="0" w:space="0" w:color="auto"/>
                        <w:right w:val="none" w:sz="0" w:space="0" w:color="auto"/>
                      </w:divBdr>
                      <w:divsChild>
                        <w:div w:id="684139415">
                          <w:marLeft w:val="0"/>
                          <w:marRight w:val="0"/>
                          <w:marTop w:val="0"/>
                          <w:marBottom w:val="0"/>
                          <w:divBdr>
                            <w:top w:val="none" w:sz="0" w:space="0" w:color="auto"/>
                            <w:left w:val="none" w:sz="0" w:space="0" w:color="auto"/>
                            <w:bottom w:val="none" w:sz="0" w:space="0" w:color="auto"/>
                            <w:right w:val="none" w:sz="0" w:space="0" w:color="auto"/>
                          </w:divBdr>
                        </w:div>
                        <w:div w:id="1620526896">
                          <w:marLeft w:val="0"/>
                          <w:marRight w:val="0"/>
                          <w:marTop w:val="0"/>
                          <w:marBottom w:val="0"/>
                          <w:divBdr>
                            <w:top w:val="none" w:sz="0" w:space="0" w:color="auto"/>
                            <w:left w:val="none" w:sz="0" w:space="0" w:color="auto"/>
                            <w:bottom w:val="none" w:sz="0" w:space="0" w:color="auto"/>
                            <w:right w:val="none" w:sz="0" w:space="0" w:color="auto"/>
                          </w:divBdr>
                        </w:div>
                      </w:divsChild>
                    </w:div>
                    <w:div w:id="1438018835">
                      <w:marLeft w:val="0"/>
                      <w:marRight w:val="0"/>
                      <w:marTop w:val="0"/>
                      <w:marBottom w:val="0"/>
                      <w:divBdr>
                        <w:top w:val="none" w:sz="0" w:space="0" w:color="auto"/>
                        <w:left w:val="none" w:sz="0" w:space="0" w:color="auto"/>
                        <w:bottom w:val="none" w:sz="0" w:space="0" w:color="auto"/>
                        <w:right w:val="none" w:sz="0" w:space="0" w:color="auto"/>
                      </w:divBdr>
                    </w:div>
                    <w:div w:id="1822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0195">
      <w:bodyDiv w:val="1"/>
      <w:marLeft w:val="0"/>
      <w:marRight w:val="0"/>
      <w:marTop w:val="0"/>
      <w:marBottom w:val="0"/>
      <w:divBdr>
        <w:top w:val="none" w:sz="0" w:space="0" w:color="auto"/>
        <w:left w:val="none" w:sz="0" w:space="0" w:color="auto"/>
        <w:bottom w:val="none" w:sz="0" w:space="0" w:color="auto"/>
        <w:right w:val="none" w:sz="0" w:space="0" w:color="auto"/>
      </w:divBdr>
    </w:div>
    <w:div w:id="1681851577">
      <w:bodyDiv w:val="1"/>
      <w:marLeft w:val="0"/>
      <w:marRight w:val="0"/>
      <w:marTop w:val="0"/>
      <w:marBottom w:val="0"/>
      <w:divBdr>
        <w:top w:val="none" w:sz="0" w:space="0" w:color="auto"/>
        <w:left w:val="none" w:sz="0" w:space="0" w:color="auto"/>
        <w:bottom w:val="none" w:sz="0" w:space="0" w:color="auto"/>
        <w:right w:val="none" w:sz="0" w:space="0" w:color="auto"/>
      </w:divBdr>
      <w:divsChild>
        <w:div w:id="1703896437">
          <w:marLeft w:val="0"/>
          <w:marRight w:val="0"/>
          <w:marTop w:val="0"/>
          <w:marBottom w:val="0"/>
          <w:divBdr>
            <w:top w:val="none" w:sz="0" w:space="0" w:color="auto"/>
            <w:left w:val="none" w:sz="0" w:space="0" w:color="auto"/>
            <w:bottom w:val="none" w:sz="0" w:space="0" w:color="auto"/>
            <w:right w:val="none" w:sz="0" w:space="0" w:color="auto"/>
          </w:divBdr>
          <w:divsChild>
            <w:div w:id="1765035646">
              <w:marLeft w:val="0"/>
              <w:marRight w:val="0"/>
              <w:marTop w:val="0"/>
              <w:marBottom w:val="0"/>
              <w:divBdr>
                <w:top w:val="none" w:sz="0" w:space="0" w:color="auto"/>
                <w:left w:val="none" w:sz="0" w:space="0" w:color="auto"/>
                <w:bottom w:val="none" w:sz="0" w:space="0" w:color="auto"/>
                <w:right w:val="none" w:sz="0" w:space="0" w:color="auto"/>
              </w:divBdr>
              <w:divsChild>
                <w:div w:id="410548245">
                  <w:marLeft w:val="0"/>
                  <w:marRight w:val="0"/>
                  <w:marTop w:val="0"/>
                  <w:marBottom w:val="0"/>
                  <w:divBdr>
                    <w:top w:val="none" w:sz="0" w:space="0" w:color="auto"/>
                    <w:left w:val="none" w:sz="0" w:space="0" w:color="auto"/>
                    <w:bottom w:val="none" w:sz="0" w:space="0" w:color="auto"/>
                    <w:right w:val="none" w:sz="0" w:space="0" w:color="auto"/>
                  </w:divBdr>
                  <w:divsChild>
                    <w:div w:id="1212571045">
                      <w:marLeft w:val="0"/>
                      <w:marRight w:val="0"/>
                      <w:marTop w:val="0"/>
                      <w:marBottom w:val="0"/>
                      <w:divBdr>
                        <w:top w:val="none" w:sz="0" w:space="0" w:color="auto"/>
                        <w:left w:val="none" w:sz="0" w:space="0" w:color="auto"/>
                        <w:bottom w:val="none" w:sz="0" w:space="0" w:color="auto"/>
                        <w:right w:val="none" w:sz="0" w:space="0" w:color="auto"/>
                      </w:divBdr>
                      <w:divsChild>
                        <w:div w:id="1328050366">
                          <w:marLeft w:val="0"/>
                          <w:marRight w:val="0"/>
                          <w:marTop w:val="0"/>
                          <w:marBottom w:val="0"/>
                          <w:divBdr>
                            <w:top w:val="none" w:sz="0" w:space="0" w:color="auto"/>
                            <w:left w:val="none" w:sz="0" w:space="0" w:color="auto"/>
                            <w:bottom w:val="none" w:sz="0" w:space="0" w:color="auto"/>
                            <w:right w:val="none" w:sz="0" w:space="0" w:color="auto"/>
                          </w:divBdr>
                        </w:div>
                        <w:div w:id="1345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8511">
      <w:bodyDiv w:val="1"/>
      <w:marLeft w:val="0"/>
      <w:marRight w:val="0"/>
      <w:marTop w:val="0"/>
      <w:marBottom w:val="0"/>
      <w:divBdr>
        <w:top w:val="none" w:sz="0" w:space="0" w:color="auto"/>
        <w:left w:val="none" w:sz="0" w:space="0" w:color="auto"/>
        <w:bottom w:val="none" w:sz="0" w:space="0" w:color="auto"/>
        <w:right w:val="none" w:sz="0" w:space="0" w:color="auto"/>
      </w:divBdr>
      <w:divsChild>
        <w:div w:id="193884147">
          <w:marLeft w:val="0"/>
          <w:marRight w:val="0"/>
          <w:marTop w:val="0"/>
          <w:marBottom w:val="0"/>
          <w:divBdr>
            <w:top w:val="none" w:sz="0" w:space="0" w:color="auto"/>
            <w:left w:val="none" w:sz="0" w:space="0" w:color="auto"/>
            <w:bottom w:val="none" w:sz="0" w:space="0" w:color="auto"/>
            <w:right w:val="none" w:sz="0" w:space="0" w:color="auto"/>
          </w:divBdr>
          <w:divsChild>
            <w:div w:id="1477145441">
              <w:marLeft w:val="0"/>
              <w:marRight w:val="0"/>
              <w:marTop w:val="0"/>
              <w:marBottom w:val="0"/>
              <w:divBdr>
                <w:top w:val="none" w:sz="0" w:space="0" w:color="auto"/>
                <w:left w:val="none" w:sz="0" w:space="0" w:color="auto"/>
                <w:bottom w:val="none" w:sz="0" w:space="0" w:color="auto"/>
                <w:right w:val="none" w:sz="0" w:space="0" w:color="auto"/>
              </w:divBdr>
              <w:divsChild>
                <w:div w:id="48845231">
                  <w:marLeft w:val="0"/>
                  <w:marRight w:val="0"/>
                  <w:marTop w:val="0"/>
                  <w:marBottom w:val="0"/>
                  <w:divBdr>
                    <w:top w:val="none" w:sz="0" w:space="0" w:color="auto"/>
                    <w:left w:val="none" w:sz="0" w:space="0" w:color="auto"/>
                    <w:bottom w:val="none" w:sz="0" w:space="0" w:color="auto"/>
                    <w:right w:val="none" w:sz="0" w:space="0" w:color="auto"/>
                  </w:divBdr>
                </w:div>
                <w:div w:id="20985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5041">
      <w:bodyDiv w:val="1"/>
      <w:marLeft w:val="0"/>
      <w:marRight w:val="0"/>
      <w:marTop w:val="0"/>
      <w:marBottom w:val="0"/>
      <w:divBdr>
        <w:top w:val="none" w:sz="0" w:space="0" w:color="auto"/>
        <w:left w:val="none" w:sz="0" w:space="0" w:color="auto"/>
        <w:bottom w:val="none" w:sz="0" w:space="0" w:color="auto"/>
        <w:right w:val="none" w:sz="0" w:space="0" w:color="auto"/>
      </w:divBdr>
      <w:divsChild>
        <w:div w:id="248316751">
          <w:marLeft w:val="0"/>
          <w:marRight w:val="0"/>
          <w:marTop w:val="0"/>
          <w:marBottom w:val="0"/>
          <w:divBdr>
            <w:top w:val="none" w:sz="0" w:space="0" w:color="auto"/>
            <w:left w:val="none" w:sz="0" w:space="0" w:color="auto"/>
            <w:bottom w:val="none" w:sz="0" w:space="0" w:color="auto"/>
            <w:right w:val="none" w:sz="0" w:space="0" w:color="auto"/>
          </w:divBdr>
          <w:divsChild>
            <w:div w:id="251745950">
              <w:marLeft w:val="0"/>
              <w:marRight w:val="0"/>
              <w:marTop w:val="0"/>
              <w:marBottom w:val="0"/>
              <w:divBdr>
                <w:top w:val="none" w:sz="0" w:space="0" w:color="auto"/>
                <w:left w:val="none" w:sz="0" w:space="0" w:color="auto"/>
                <w:bottom w:val="none" w:sz="0" w:space="0" w:color="auto"/>
                <w:right w:val="none" w:sz="0" w:space="0" w:color="auto"/>
              </w:divBdr>
              <w:divsChild>
                <w:div w:id="566770299">
                  <w:marLeft w:val="0"/>
                  <w:marRight w:val="0"/>
                  <w:marTop w:val="0"/>
                  <w:marBottom w:val="0"/>
                  <w:divBdr>
                    <w:top w:val="none" w:sz="0" w:space="0" w:color="auto"/>
                    <w:left w:val="none" w:sz="0" w:space="0" w:color="auto"/>
                    <w:bottom w:val="none" w:sz="0" w:space="0" w:color="auto"/>
                    <w:right w:val="none" w:sz="0" w:space="0" w:color="auto"/>
                  </w:divBdr>
                  <w:divsChild>
                    <w:div w:id="118300077">
                      <w:marLeft w:val="0"/>
                      <w:marRight w:val="0"/>
                      <w:marTop w:val="0"/>
                      <w:marBottom w:val="0"/>
                      <w:divBdr>
                        <w:top w:val="none" w:sz="0" w:space="0" w:color="auto"/>
                        <w:left w:val="none" w:sz="0" w:space="0" w:color="auto"/>
                        <w:bottom w:val="none" w:sz="0" w:space="0" w:color="auto"/>
                        <w:right w:val="none" w:sz="0" w:space="0" w:color="auto"/>
                      </w:divBdr>
                    </w:div>
                    <w:div w:id="239606800">
                      <w:marLeft w:val="0"/>
                      <w:marRight w:val="0"/>
                      <w:marTop w:val="0"/>
                      <w:marBottom w:val="0"/>
                      <w:divBdr>
                        <w:top w:val="none" w:sz="0" w:space="0" w:color="auto"/>
                        <w:left w:val="none" w:sz="0" w:space="0" w:color="auto"/>
                        <w:bottom w:val="none" w:sz="0" w:space="0" w:color="auto"/>
                        <w:right w:val="none" w:sz="0" w:space="0" w:color="auto"/>
                      </w:divBdr>
                    </w:div>
                    <w:div w:id="337931716">
                      <w:marLeft w:val="0"/>
                      <w:marRight w:val="0"/>
                      <w:marTop w:val="0"/>
                      <w:marBottom w:val="0"/>
                      <w:divBdr>
                        <w:top w:val="none" w:sz="0" w:space="0" w:color="auto"/>
                        <w:left w:val="none" w:sz="0" w:space="0" w:color="auto"/>
                        <w:bottom w:val="none" w:sz="0" w:space="0" w:color="auto"/>
                        <w:right w:val="none" w:sz="0" w:space="0" w:color="auto"/>
                      </w:divBdr>
                    </w:div>
                    <w:div w:id="383674244">
                      <w:marLeft w:val="0"/>
                      <w:marRight w:val="0"/>
                      <w:marTop w:val="0"/>
                      <w:marBottom w:val="0"/>
                      <w:divBdr>
                        <w:top w:val="none" w:sz="0" w:space="0" w:color="auto"/>
                        <w:left w:val="none" w:sz="0" w:space="0" w:color="auto"/>
                        <w:bottom w:val="none" w:sz="0" w:space="0" w:color="auto"/>
                        <w:right w:val="none" w:sz="0" w:space="0" w:color="auto"/>
                      </w:divBdr>
                    </w:div>
                    <w:div w:id="482812968">
                      <w:marLeft w:val="0"/>
                      <w:marRight w:val="0"/>
                      <w:marTop w:val="0"/>
                      <w:marBottom w:val="0"/>
                      <w:divBdr>
                        <w:top w:val="none" w:sz="0" w:space="0" w:color="auto"/>
                        <w:left w:val="none" w:sz="0" w:space="0" w:color="auto"/>
                        <w:bottom w:val="none" w:sz="0" w:space="0" w:color="auto"/>
                        <w:right w:val="none" w:sz="0" w:space="0" w:color="auto"/>
                      </w:divBdr>
                    </w:div>
                    <w:div w:id="636763716">
                      <w:marLeft w:val="0"/>
                      <w:marRight w:val="0"/>
                      <w:marTop w:val="0"/>
                      <w:marBottom w:val="0"/>
                      <w:divBdr>
                        <w:top w:val="none" w:sz="0" w:space="0" w:color="auto"/>
                        <w:left w:val="none" w:sz="0" w:space="0" w:color="auto"/>
                        <w:bottom w:val="none" w:sz="0" w:space="0" w:color="auto"/>
                        <w:right w:val="none" w:sz="0" w:space="0" w:color="auto"/>
                      </w:divBdr>
                    </w:div>
                    <w:div w:id="654839693">
                      <w:marLeft w:val="0"/>
                      <w:marRight w:val="0"/>
                      <w:marTop w:val="0"/>
                      <w:marBottom w:val="0"/>
                      <w:divBdr>
                        <w:top w:val="none" w:sz="0" w:space="0" w:color="auto"/>
                        <w:left w:val="none" w:sz="0" w:space="0" w:color="auto"/>
                        <w:bottom w:val="none" w:sz="0" w:space="0" w:color="auto"/>
                        <w:right w:val="none" w:sz="0" w:space="0" w:color="auto"/>
                      </w:divBdr>
                    </w:div>
                    <w:div w:id="766001137">
                      <w:marLeft w:val="0"/>
                      <w:marRight w:val="0"/>
                      <w:marTop w:val="0"/>
                      <w:marBottom w:val="0"/>
                      <w:divBdr>
                        <w:top w:val="none" w:sz="0" w:space="0" w:color="auto"/>
                        <w:left w:val="none" w:sz="0" w:space="0" w:color="auto"/>
                        <w:bottom w:val="none" w:sz="0" w:space="0" w:color="auto"/>
                        <w:right w:val="none" w:sz="0" w:space="0" w:color="auto"/>
                      </w:divBdr>
                    </w:div>
                    <w:div w:id="804156041">
                      <w:marLeft w:val="0"/>
                      <w:marRight w:val="0"/>
                      <w:marTop w:val="0"/>
                      <w:marBottom w:val="0"/>
                      <w:divBdr>
                        <w:top w:val="none" w:sz="0" w:space="0" w:color="auto"/>
                        <w:left w:val="none" w:sz="0" w:space="0" w:color="auto"/>
                        <w:bottom w:val="none" w:sz="0" w:space="0" w:color="auto"/>
                        <w:right w:val="none" w:sz="0" w:space="0" w:color="auto"/>
                      </w:divBdr>
                    </w:div>
                    <w:div w:id="1069420552">
                      <w:marLeft w:val="0"/>
                      <w:marRight w:val="0"/>
                      <w:marTop w:val="0"/>
                      <w:marBottom w:val="0"/>
                      <w:divBdr>
                        <w:top w:val="none" w:sz="0" w:space="0" w:color="auto"/>
                        <w:left w:val="none" w:sz="0" w:space="0" w:color="auto"/>
                        <w:bottom w:val="none" w:sz="0" w:space="0" w:color="auto"/>
                        <w:right w:val="none" w:sz="0" w:space="0" w:color="auto"/>
                      </w:divBdr>
                    </w:div>
                    <w:div w:id="1228763228">
                      <w:marLeft w:val="0"/>
                      <w:marRight w:val="0"/>
                      <w:marTop w:val="0"/>
                      <w:marBottom w:val="0"/>
                      <w:divBdr>
                        <w:top w:val="none" w:sz="0" w:space="0" w:color="auto"/>
                        <w:left w:val="none" w:sz="0" w:space="0" w:color="auto"/>
                        <w:bottom w:val="none" w:sz="0" w:space="0" w:color="auto"/>
                        <w:right w:val="none" w:sz="0" w:space="0" w:color="auto"/>
                      </w:divBdr>
                    </w:div>
                    <w:div w:id="13407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528">
      <w:bodyDiv w:val="1"/>
      <w:marLeft w:val="0"/>
      <w:marRight w:val="0"/>
      <w:marTop w:val="0"/>
      <w:marBottom w:val="0"/>
      <w:divBdr>
        <w:top w:val="none" w:sz="0" w:space="0" w:color="auto"/>
        <w:left w:val="none" w:sz="0" w:space="0" w:color="auto"/>
        <w:bottom w:val="none" w:sz="0" w:space="0" w:color="auto"/>
        <w:right w:val="none" w:sz="0" w:space="0" w:color="auto"/>
      </w:divBdr>
      <w:divsChild>
        <w:div w:id="1082331367">
          <w:marLeft w:val="0"/>
          <w:marRight w:val="0"/>
          <w:marTop w:val="0"/>
          <w:marBottom w:val="0"/>
          <w:divBdr>
            <w:top w:val="none" w:sz="0" w:space="0" w:color="auto"/>
            <w:left w:val="none" w:sz="0" w:space="0" w:color="auto"/>
            <w:bottom w:val="none" w:sz="0" w:space="0" w:color="auto"/>
            <w:right w:val="none" w:sz="0" w:space="0" w:color="auto"/>
          </w:divBdr>
          <w:divsChild>
            <w:div w:id="1059133293">
              <w:marLeft w:val="0"/>
              <w:marRight w:val="0"/>
              <w:marTop w:val="0"/>
              <w:marBottom w:val="0"/>
              <w:divBdr>
                <w:top w:val="none" w:sz="0" w:space="0" w:color="auto"/>
                <w:left w:val="none" w:sz="0" w:space="0" w:color="auto"/>
                <w:bottom w:val="none" w:sz="0" w:space="0" w:color="auto"/>
                <w:right w:val="none" w:sz="0" w:space="0" w:color="auto"/>
              </w:divBdr>
              <w:divsChild>
                <w:div w:id="24143010">
                  <w:marLeft w:val="0"/>
                  <w:marRight w:val="0"/>
                  <w:marTop w:val="0"/>
                  <w:marBottom w:val="0"/>
                  <w:divBdr>
                    <w:top w:val="none" w:sz="0" w:space="0" w:color="auto"/>
                    <w:left w:val="none" w:sz="0" w:space="0" w:color="auto"/>
                    <w:bottom w:val="none" w:sz="0" w:space="0" w:color="auto"/>
                    <w:right w:val="none" w:sz="0" w:space="0" w:color="auto"/>
                  </w:divBdr>
                  <w:divsChild>
                    <w:div w:id="35743912">
                      <w:marLeft w:val="0"/>
                      <w:marRight w:val="0"/>
                      <w:marTop w:val="0"/>
                      <w:marBottom w:val="0"/>
                      <w:divBdr>
                        <w:top w:val="none" w:sz="0" w:space="0" w:color="auto"/>
                        <w:left w:val="none" w:sz="0" w:space="0" w:color="auto"/>
                        <w:bottom w:val="none" w:sz="0" w:space="0" w:color="auto"/>
                        <w:right w:val="none" w:sz="0" w:space="0" w:color="auto"/>
                      </w:divBdr>
                    </w:div>
                    <w:div w:id="290982496">
                      <w:marLeft w:val="0"/>
                      <w:marRight w:val="0"/>
                      <w:marTop w:val="0"/>
                      <w:marBottom w:val="0"/>
                      <w:divBdr>
                        <w:top w:val="none" w:sz="0" w:space="0" w:color="auto"/>
                        <w:left w:val="none" w:sz="0" w:space="0" w:color="auto"/>
                        <w:bottom w:val="none" w:sz="0" w:space="0" w:color="auto"/>
                        <w:right w:val="none" w:sz="0" w:space="0" w:color="auto"/>
                      </w:divBdr>
                    </w:div>
                    <w:div w:id="411974193">
                      <w:marLeft w:val="0"/>
                      <w:marRight w:val="0"/>
                      <w:marTop w:val="0"/>
                      <w:marBottom w:val="0"/>
                      <w:divBdr>
                        <w:top w:val="none" w:sz="0" w:space="0" w:color="auto"/>
                        <w:left w:val="none" w:sz="0" w:space="0" w:color="auto"/>
                        <w:bottom w:val="none" w:sz="0" w:space="0" w:color="auto"/>
                        <w:right w:val="none" w:sz="0" w:space="0" w:color="auto"/>
                      </w:divBdr>
                    </w:div>
                    <w:div w:id="586813737">
                      <w:marLeft w:val="0"/>
                      <w:marRight w:val="0"/>
                      <w:marTop w:val="0"/>
                      <w:marBottom w:val="0"/>
                      <w:divBdr>
                        <w:top w:val="none" w:sz="0" w:space="0" w:color="auto"/>
                        <w:left w:val="none" w:sz="0" w:space="0" w:color="auto"/>
                        <w:bottom w:val="none" w:sz="0" w:space="0" w:color="auto"/>
                        <w:right w:val="none" w:sz="0" w:space="0" w:color="auto"/>
                      </w:divBdr>
                    </w:div>
                    <w:div w:id="1593319546">
                      <w:marLeft w:val="0"/>
                      <w:marRight w:val="0"/>
                      <w:marTop w:val="0"/>
                      <w:marBottom w:val="0"/>
                      <w:divBdr>
                        <w:top w:val="none" w:sz="0" w:space="0" w:color="auto"/>
                        <w:left w:val="none" w:sz="0" w:space="0" w:color="auto"/>
                        <w:bottom w:val="none" w:sz="0" w:space="0" w:color="auto"/>
                        <w:right w:val="none" w:sz="0" w:space="0" w:color="auto"/>
                      </w:divBdr>
                    </w:div>
                    <w:div w:id="1648584508">
                      <w:marLeft w:val="0"/>
                      <w:marRight w:val="0"/>
                      <w:marTop w:val="0"/>
                      <w:marBottom w:val="0"/>
                      <w:divBdr>
                        <w:top w:val="none" w:sz="0" w:space="0" w:color="auto"/>
                        <w:left w:val="none" w:sz="0" w:space="0" w:color="auto"/>
                        <w:bottom w:val="none" w:sz="0" w:space="0" w:color="auto"/>
                        <w:right w:val="none" w:sz="0" w:space="0" w:color="auto"/>
                      </w:divBdr>
                    </w:div>
                    <w:div w:id="19565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5513">
      <w:bodyDiv w:val="1"/>
      <w:marLeft w:val="0"/>
      <w:marRight w:val="0"/>
      <w:marTop w:val="0"/>
      <w:marBottom w:val="0"/>
      <w:divBdr>
        <w:top w:val="none" w:sz="0" w:space="0" w:color="auto"/>
        <w:left w:val="none" w:sz="0" w:space="0" w:color="auto"/>
        <w:bottom w:val="none" w:sz="0" w:space="0" w:color="auto"/>
        <w:right w:val="none" w:sz="0" w:space="0" w:color="auto"/>
      </w:divBdr>
    </w:div>
    <w:div w:id="1910382341">
      <w:bodyDiv w:val="1"/>
      <w:marLeft w:val="0"/>
      <w:marRight w:val="0"/>
      <w:marTop w:val="0"/>
      <w:marBottom w:val="0"/>
      <w:divBdr>
        <w:top w:val="none" w:sz="0" w:space="0" w:color="auto"/>
        <w:left w:val="none" w:sz="0" w:space="0" w:color="auto"/>
        <w:bottom w:val="none" w:sz="0" w:space="0" w:color="auto"/>
        <w:right w:val="none" w:sz="0" w:space="0" w:color="auto"/>
      </w:divBdr>
      <w:divsChild>
        <w:div w:id="1223712207">
          <w:marLeft w:val="0"/>
          <w:marRight w:val="0"/>
          <w:marTop w:val="0"/>
          <w:marBottom w:val="0"/>
          <w:divBdr>
            <w:top w:val="none" w:sz="0" w:space="0" w:color="auto"/>
            <w:left w:val="none" w:sz="0" w:space="0" w:color="auto"/>
            <w:bottom w:val="none" w:sz="0" w:space="0" w:color="auto"/>
            <w:right w:val="none" w:sz="0" w:space="0" w:color="auto"/>
          </w:divBdr>
          <w:divsChild>
            <w:div w:id="1349335503">
              <w:marLeft w:val="0"/>
              <w:marRight w:val="0"/>
              <w:marTop w:val="0"/>
              <w:marBottom w:val="0"/>
              <w:divBdr>
                <w:top w:val="none" w:sz="0" w:space="0" w:color="auto"/>
                <w:left w:val="none" w:sz="0" w:space="0" w:color="auto"/>
                <w:bottom w:val="none" w:sz="0" w:space="0" w:color="auto"/>
                <w:right w:val="none" w:sz="0" w:space="0" w:color="auto"/>
              </w:divBdr>
              <w:divsChild>
                <w:div w:id="1767115575">
                  <w:marLeft w:val="0"/>
                  <w:marRight w:val="0"/>
                  <w:marTop w:val="0"/>
                  <w:marBottom w:val="0"/>
                  <w:divBdr>
                    <w:top w:val="none" w:sz="0" w:space="0" w:color="auto"/>
                    <w:left w:val="none" w:sz="0" w:space="0" w:color="auto"/>
                    <w:bottom w:val="none" w:sz="0" w:space="0" w:color="auto"/>
                    <w:right w:val="none" w:sz="0" w:space="0" w:color="auto"/>
                  </w:divBdr>
                  <w:divsChild>
                    <w:div w:id="361394500">
                      <w:marLeft w:val="0"/>
                      <w:marRight w:val="0"/>
                      <w:marTop w:val="0"/>
                      <w:marBottom w:val="0"/>
                      <w:divBdr>
                        <w:top w:val="none" w:sz="0" w:space="0" w:color="auto"/>
                        <w:left w:val="none" w:sz="0" w:space="0" w:color="auto"/>
                        <w:bottom w:val="none" w:sz="0" w:space="0" w:color="auto"/>
                        <w:right w:val="none" w:sz="0" w:space="0" w:color="auto"/>
                      </w:divBdr>
                    </w:div>
                    <w:div w:id="747384630">
                      <w:marLeft w:val="0"/>
                      <w:marRight w:val="0"/>
                      <w:marTop w:val="0"/>
                      <w:marBottom w:val="0"/>
                      <w:divBdr>
                        <w:top w:val="none" w:sz="0" w:space="0" w:color="auto"/>
                        <w:left w:val="none" w:sz="0" w:space="0" w:color="auto"/>
                        <w:bottom w:val="none" w:sz="0" w:space="0" w:color="auto"/>
                        <w:right w:val="none" w:sz="0" w:space="0" w:color="auto"/>
                      </w:divBdr>
                    </w:div>
                    <w:div w:id="950357724">
                      <w:marLeft w:val="0"/>
                      <w:marRight w:val="0"/>
                      <w:marTop w:val="0"/>
                      <w:marBottom w:val="0"/>
                      <w:divBdr>
                        <w:top w:val="none" w:sz="0" w:space="0" w:color="auto"/>
                        <w:left w:val="none" w:sz="0" w:space="0" w:color="auto"/>
                        <w:bottom w:val="none" w:sz="0" w:space="0" w:color="auto"/>
                        <w:right w:val="none" w:sz="0" w:space="0" w:color="auto"/>
                      </w:divBdr>
                    </w:div>
                    <w:div w:id="1083650617">
                      <w:marLeft w:val="0"/>
                      <w:marRight w:val="0"/>
                      <w:marTop w:val="0"/>
                      <w:marBottom w:val="0"/>
                      <w:divBdr>
                        <w:top w:val="none" w:sz="0" w:space="0" w:color="auto"/>
                        <w:left w:val="none" w:sz="0" w:space="0" w:color="auto"/>
                        <w:bottom w:val="none" w:sz="0" w:space="0" w:color="auto"/>
                        <w:right w:val="none" w:sz="0" w:space="0" w:color="auto"/>
                      </w:divBdr>
                    </w:div>
                    <w:div w:id="1275358969">
                      <w:marLeft w:val="0"/>
                      <w:marRight w:val="0"/>
                      <w:marTop w:val="0"/>
                      <w:marBottom w:val="0"/>
                      <w:divBdr>
                        <w:top w:val="none" w:sz="0" w:space="0" w:color="auto"/>
                        <w:left w:val="none" w:sz="0" w:space="0" w:color="auto"/>
                        <w:bottom w:val="none" w:sz="0" w:space="0" w:color="auto"/>
                        <w:right w:val="none" w:sz="0" w:space="0" w:color="auto"/>
                      </w:divBdr>
                    </w:div>
                    <w:div w:id="1337267490">
                      <w:marLeft w:val="0"/>
                      <w:marRight w:val="0"/>
                      <w:marTop w:val="0"/>
                      <w:marBottom w:val="0"/>
                      <w:divBdr>
                        <w:top w:val="none" w:sz="0" w:space="0" w:color="auto"/>
                        <w:left w:val="none" w:sz="0" w:space="0" w:color="auto"/>
                        <w:bottom w:val="none" w:sz="0" w:space="0" w:color="auto"/>
                        <w:right w:val="none" w:sz="0" w:space="0" w:color="auto"/>
                      </w:divBdr>
                    </w:div>
                    <w:div w:id="1697733360">
                      <w:marLeft w:val="0"/>
                      <w:marRight w:val="0"/>
                      <w:marTop w:val="0"/>
                      <w:marBottom w:val="0"/>
                      <w:divBdr>
                        <w:top w:val="none" w:sz="0" w:space="0" w:color="auto"/>
                        <w:left w:val="none" w:sz="0" w:space="0" w:color="auto"/>
                        <w:bottom w:val="none" w:sz="0" w:space="0" w:color="auto"/>
                        <w:right w:val="none" w:sz="0" w:space="0" w:color="auto"/>
                      </w:divBdr>
                    </w:div>
                    <w:div w:id="1798138036">
                      <w:marLeft w:val="0"/>
                      <w:marRight w:val="0"/>
                      <w:marTop w:val="0"/>
                      <w:marBottom w:val="0"/>
                      <w:divBdr>
                        <w:top w:val="none" w:sz="0" w:space="0" w:color="auto"/>
                        <w:left w:val="none" w:sz="0" w:space="0" w:color="auto"/>
                        <w:bottom w:val="none" w:sz="0" w:space="0" w:color="auto"/>
                        <w:right w:val="none" w:sz="0" w:space="0" w:color="auto"/>
                      </w:divBdr>
                    </w:div>
                    <w:div w:id="1812477370">
                      <w:marLeft w:val="0"/>
                      <w:marRight w:val="0"/>
                      <w:marTop w:val="0"/>
                      <w:marBottom w:val="0"/>
                      <w:divBdr>
                        <w:top w:val="none" w:sz="0" w:space="0" w:color="auto"/>
                        <w:left w:val="none" w:sz="0" w:space="0" w:color="auto"/>
                        <w:bottom w:val="none" w:sz="0" w:space="0" w:color="auto"/>
                        <w:right w:val="none" w:sz="0" w:space="0" w:color="auto"/>
                      </w:divBdr>
                    </w:div>
                    <w:div w:id="19512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19823">
      <w:bodyDiv w:val="1"/>
      <w:marLeft w:val="0"/>
      <w:marRight w:val="0"/>
      <w:marTop w:val="0"/>
      <w:marBottom w:val="0"/>
      <w:divBdr>
        <w:top w:val="none" w:sz="0" w:space="0" w:color="auto"/>
        <w:left w:val="none" w:sz="0" w:space="0" w:color="auto"/>
        <w:bottom w:val="none" w:sz="0" w:space="0" w:color="auto"/>
        <w:right w:val="none" w:sz="0" w:space="0" w:color="auto"/>
      </w:divBdr>
      <w:divsChild>
        <w:div w:id="36859952">
          <w:marLeft w:val="0"/>
          <w:marRight w:val="0"/>
          <w:marTop w:val="0"/>
          <w:marBottom w:val="0"/>
          <w:divBdr>
            <w:top w:val="none" w:sz="0" w:space="0" w:color="auto"/>
            <w:left w:val="none" w:sz="0" w:space="0" w:color="auto"/>
            <w:bottom w:val="none" w:sz="0" w:space="0" w:color="auto"/>
            <w:right w:val="none" w:sz="0" w:space="0" w:color="auto"/>
          </w:divBdr>
          <w:divsChild>
            <w:div w:id="1224369062">
              <w:marLeft w:val="0"/>
              <w:marRight w:val="0"/>
              <w:marTop w:val="0"/>
              <w:marBottom w:val="0"/>
              <w:divBdr>
                <w:top w:val="none" w:sz="0" w:space="0" w:color="auto"/>
                <w:left w:val="none" w:sz="0" w:space="0" w:color="auto"/>
                <w:bottom w:val="none" w:sz="0" w:space="0" w:color="auto"/>
                <w:right w:val="none" w:sz="0" w:space="0" w:color="auto"/>
              </w:divBdr>
              <w:divsChild>
                <w:div w:id="1701785939">
                  <w:marLeft w:val="0"/>
                  <w:marRight w:val="0"/>
                  <w:marTop w:val="0"/>
                  <w:marBottom w:val="0"/>
                  <w:divBdr>
                    <w:top w:val="none" w:sz="0" w:space="0" w:color="auto"/>
                    <w:left w:val="none" w:sz="0" w:space="0" w:color="auto"/>
                    <w:bottom w:val="none" w:sz="0" w:space="0" w:color="auto"/>
                    <w:right w:val="none" w:sz="0" w:space="0" w:color="auto"/>
                  </w:divBdr>
                  <w:divsChild>
                    <w:div w:id="568535923">
                      <w:marLeft w:val="0"/>
                      <w:marRight w:val="0"/>
                      <w:marTop w:val="0"/>
                      <w:marBottom w:val="0"/>
                      <w:divBdr>
                        <w:top w:val="none" w:sz="0" w:space="0" w:color="auto"/>
                        <w:left w:val="none" w:sz="0" w:space="0" w:color="auto"/>
                        <w:bottom w:val="none" w:sz="0" w:space="0" w:color="auto"/>
                        <w:right w:val="none" w:sz="0" w:space="0" w:color="auto"/>
                      </w:divBdr>
                      <w:divsChild>
                        <w:div w:id="745297885">
                          <w:marLeft w:val="0"/>
                          <w:marRight w:val="0"/>
                          <w:marTop w:val="0"/>
                          <w:marBottom w:val="0"/>
                          <w:divBdr>
                            <w:top w:val="none" w:sz="0" w:space="0" w:color="auto"/>
                            <w:left w:val="none" w:sz="0" w:space="0" w:color="auto"/>
                            <w:bottom w:val="none" w:sz="0" w:space="0" w:color="auto"/>
                            <w:right w:val="none" w:sz="0" w:space="0" w:color="auto"/>
                          </w:divBdr>
                        </w:div>
                        <w:div w:id="1027368841">
                          <w:marLeft w:val="0"/>
                          <w:marRight w:val="0"/>
                          <w:marTop w:val="0"/>
                          <w:marBottom w:val="0"/>
                          <w:divBdr>
                            <w:top w:val="none" w:sz="0" w:space="0" w:color="auto"/>
                            <w:left w:val="none" w:sz="0" w:space="0" w:color="auto"/>
                            <w:bottom w:val="none" w:sz="0" w:space="0" w:color="auto"/>
                            <w:right w:val="none" w:sz="0" w:space="0" w:color="auto"/>
                          </w:divBdr>
                        </w:div>
                        <w:div w:id="1401949453">
                          <w:marLeft w:val="0"/>
                          <w:marRight w:val="0"/>
                          <w:marTop w:val="0"/>
                          <w:marBottom w:val="0"/>
                          <w:divBdr>
                            <w:top w:val="none" w:sz="0" w:space="0" w:color="auto"/>
                            <w:left w:val="none" w:sz="0" w:space="0" w:color="auto"/>
                            <w:bottom w:val="none" w:sz="0" w:space="0" w:color="auto"/>
                            <w:right w:val="none" w:sz="0" w:space="0" w:color="auto"/>
                          </w:divBdr>
                        </w:div>
                        <w:div w:id="14951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108B929-F197-449E-9A09-EB6CAF0F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4399</Characters>
  <Application>Microsoft Office Word</Application>
  <DocSecurity>0</DocSecurity>
  <Lines>36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5160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Simona Pociūtė</cp:lastModifiedBy>
  <cp:revision>3</cp:revision>
  <cp:lastPrinted>2018-10-30T08:07:00Z</cp:lastPrinted>
  <dcterms:created xsi:type="dcterms:W3CDTF">2020-10-19T11:03:00Z</dcterms:created>
  <dcterms:modified xsi:type="dcterms:W3CDTF">2020-10-19T13:46:00Z</dcterms:modified>
</cp:coreProperties>
</file>